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КАШИНСКОГО РАЙОНА </w:t>
      </w: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6570C7" w:rsidRDefault="006570C7" w:rsidP="006570C7">
      <w:pPr>
        <w:rPr>
          <w:b/>
          <w:spacing w:val="60"/>
          <w:sz w:val="32"/>
          <w:szCs w:val="32"/>
        </w:rPr>
      </w:pPr>
    </w:p>
    <w:p w:rsidR="006570C7" w:rsidRDefault="006570C7" w:rsidP="006570C7">
      <w:pPr>
        <w:rPr>
          <w:b/>
          <w:spacing w:val="6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570C7" w:rsidTr="006570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570C7" w:rsidP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 августа 2019 года</w:t>
            </w:r>
          </w:p>
        </w:tc>
        <w:tc>
          <w:tcPr>
            <w:tcW w:w="3190" w:type="dxa"/>
            <w:vAlign w:val="bottom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70C7" w:rsidRDefault="006570C7" w:rsidP="004466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72/4</w:t>
            </w:r>
            <w:r w:rsidR="004466E2">
              <w:rPr>
                <w:rFonts w:ascii="Times New Roman" w:hAnsi="Times New Roman"/>
                <w:bCs/>
                <w:sz w:val="28"/>
                <w:lang w:eastAsia="en-US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6570C7" w:rsidTr="006570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6570C7" w:rsidRDefault="006570C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rPr>
          <w:b/>
          <w:szCs w:val="28"/>
        </w:rPr>
      </w:pPr>
      <w:r>
        <w:rPr>
          <w:b/>
          <w:szCs w:val="28"/>
        </w:rPr>
        <w:t xml:space="preserve">Об утверждении текста избирательного бюллетеня для голосования на дополнительных выборах депутата  Законодательного Собрания </w:t>
      </w:r>
    </w:p>
    <w:p w:rsidR="006570C7" w:rsidRDefault="006570C7" w:rsidP="006570C7">
      <w:pPr>
        <w:rPr>
          <w:b/>
          <w:szCs w:val="28"/>
        </w:rPr>
      </w:pPr>
      <w:r>
        <w:rPr>
          <w:b/>
          <w:szCs w:val="28"/>
        </w:rPr>
        <w:t xml:space="preserve">Тверской области шестого созыва по Кашинскому одномандатному избирательному округу №19 </w:t>
      </w:r>
    </w:p>
    <w:p w:rsidR="006570C7" w:rsidRDefault="006570C7" w:rsidP="006570C7">
      <w:pPr>
        <w:rPr>
          <w:b/>
          <w:szCs w:val="28"/>
        </w:rPr>
      </w:pPr>
      <w:r>
        <w:rPr>
          <w:b/>
          <w:szCs w:val="28"/>
        </w:rPr>
        <w:t>8 сентября 2019 года</w:t>
      </w:r>
    </w:p>
    <w:p w:rsidR="006570C7" w:rsidRDefault="006570C7" w:rsidP="006570C7">
      <w:pPr>
        <w:rPr>
          <w:b/>
          <w:szCs w:val="28"/>
        </w:rPr>
      </w:pPr>
    </w:p>
    <w:p w:rsidR="006570C7" w:rsidRDefault="006570C7" w:rsidP="006570C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7 статьи 21, пунктом 4 статьи 60 Избирательного кодекса Тверской области, постановлением избирательной комиссии Тверской области от 23.05.2017 года № 63/813-6 «О форме и требованиях к изготовлению избирательных бюллетеней для голосования на выборах депутатов Законодательного Собрания Тверской области шестого созыва»,  на основании  постановления  избирательной комиссии Тверской области от 18.04.2016 № 174/2193-5 «О возложении  полномочий окружной избирательной</w:t>
      </w:r>
      <w:proofErr w:type="gramEnd"/>
      <w:r>
        <w:rPr>
          <w:szCs w:val="28"/>
        </w:rPr>
        <w:t xml:space="preserve">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 территориальная избирательная комиссия Кашинского района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6570C7" w:rsidRDefault="006570C7" w:rsidP="006570C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Утвердить текст избирательного бюллетеня для голосования на дополнительных выборах депутата Законодательного Собрания Тверской области шестого созыва по Кашинскому избирательному округу № 19 согласно приложению. </w:t>
      </w:r>
    </w:p>
    <w:p w:rsidR="006570C7" w:rsidRDefault="006570C7" w:rsidP="006570C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2.     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Кашинского района в информационно-телекоммуникационной сети «Интернет».</w:t>
      </w:r>
    </w:p>
    <w:p w:rsidR="006570C7" w:rsidRDefault="006570C7" w:rsidP="006570C7">
      <w:pPr>
        <w:spacing w:line="360" w:lineRule="auto"/>
        <w:ind w:firstLine="567"/>
        <w:jc w:val="both"/>
        <w:rPr>
          <w:szCs w:val="28"/>
        </w:rPr>
      </w:pPr>
    </w:p>
    <w:tbl>
      <w:tblPr>
        <w:tblW w:w="10766" w:type="dxa"/>
        <w:tblInd w:w="-21" w:type="dxa"/>
        <w:tblLook w:val="00A0" w:firstRow="1" w:lastRow="0" w:firstColumn="1" w:lastColumn="0" w:noHBand="0" w:noVBand="0"/>
      </w:tblPr>
      <w:tblGrid>
        <w:gridCol w:w="5941"/>
        <w:gridCol w:w="4825"/>
      </w:tblGrid>
      <w:tr w:rsidR="006570C7" w:rsidTr="006570C7"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 w:rsidP="006570C7">
            <w:pPr>
              <w:pStyle w:val="2"/>
              <w:ind w:right="32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И.А. Иванова</w:t>
            </w:r>
          </w:p>
        </w:tc>
      </w:tr>
      <w:tr w:rsidR="006570C7" w:rsidTr="006570C7">
        <w:trPr>
          <w:trHeight w:val="107"/>
        </w:trPr>
        <w:tc>
          <w:tcPr>
            <w:tcW w:w="5941" w:type="dxa"/>
            <w:hideMark/>
          </w:tcPr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6570C7" w:rsidRDefault="006570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 комиссии Кашинского района</w:t>
            </w:r>
          </w:p>
        </w:tc>
        <w:tc>
          <w:tcPr>
            <w:tcW w:w="4825" w:type="dxa"/>
            <w:vAlign w:val="bottom"/>
            <w:hideMark/>
          </w:tcPr>
          <w:p w:rsidR="006570C7" w:rsidRDefault="006570C7">
            <w:pPr>
              <w:pStyle w:val="2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Н.А. Бурова</w:t>
            </w:r>
          </w:p>
        </w:tc>
      </w:tr>
    </w:tbl>
    <w:p w:rsidR="00D23E12" w:rsidRDefault="00D23E12"/>
    <w:sectPr w:rsidR="00D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7"/>
    <w:rsid w:val="004466E2"/>
    <w:rsid w:val="006570C7"/>
    <w:rsid w:val="00D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0C7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570C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2019-08-29T08:20:00Z</cp:lastPrinted>
  <dcterms:created xsi:type="dcterms:W3CDTF">2019-08-12T13:03:00Z</dcterms:created>
  <dcterms:modified xsi:type="dcterms:W3CDTF">2019-08-29T08:20:00Z</dcterms:modified>
</cp:coreProperties>
</file>