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C14" w:rsidRPr="00B63C14" w:rsidRDefault="00B63C14" w:rsidP="00781611">
      <w:pPr>
        <w:keepNext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ТЕРРИТОРИАЛЬНАЯ ИЗБИРАТЕЛЬНАЯ КОМИССИЯ</w:t>
      </w:r>
    </w:p>
    <w:p w:rsidR="00B63C14" w:rsidRPr="00B63C14" w:rsidRDefault="00B63C14" w:rsidP="00B63C14">
      <w:pPr>
        <w:keepNext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КАШИНСКОГО ОКРУГА</w:t>
      </w:r>
    </w:p>
    <w:p w:rsidR="00B63C14" w:rsidRPr="00B63C14" w:rsidRDefault="00B63C14" w:rsidP="00B63C14">
      <w:pPr>
        <w:rPr>
          <w:b w:val="0"/>
          <w:sz w:val="20"/>
          <w:szCs w:val="24"/>
        </w:rPr>
      </w:pPr>
    </w:p>
    <w:p w:rsidR="00B63C14" w:rsidRPr="00B63C14" w:rsidRDefault="00B63C14" w:rsidP="00B63C14">
      <w:pPr>
        <w:jc w:val="center"/>
        <w:rPr>
          <w:spacing w:val="30"/>
          <w:sz w:val="32"/>
          <w:szCs w:val="32"/>
        </w:rPr>
      </w:pPr>
      <w:r w:rsidRPr="00B63C14">
        <w:rPr>
          <w:spacing w:val="30"/>
          <w:sz w:val="32"/>
          <w:szCs w:val="32"/>
        </w:rPr>
        <w:t>ПОСТАНОВЛЕНИЕ</w:t>
      </w:r>
    </w:p>
    <w:p w:rsidR="00260B1C" w:rsidRDefault="00260B1C" w:rsidP="00260B1C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60B1C" w:rsidTr="00260B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EA4B08" w:rsidP="00234A4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en-US" w:eastAsia="en-US"/>
              </w:rPr>
              <w:t>21</w:t>
            </w:r>
            <w:r w:rsidR="00260B1C">
              <w:rPr>
                <w:b w:val="0"/>
                <w:lang w:eastAsia="en-US"/>
              </w:rPr>
              <w:t xml:space="preserve"> </w:t>
            </w:r>
            <w:r w:rsidR="0016267F">
              <w:rPr>
                <w:b w:val="0"/>
                <w:lang w:eastAsia="en-US"/>
              </w:rPr>
              <w:t>ма</w:t>
            </w:r>
            <w:r>
              <w:rPr>
                <w:b w:val="0"/>
                <w:lang w:eastAsia="en-US"/>
              </w:rPr>
              <w:t>рта</w:t>
            </w:r>
            <w:r w:rsidR="00260B1C">
              <w:rPr>
                <w:b w:val="0"/>
                <w:lang w:eastAsia="en-US"/>
              </w:rPr>
              <w:t xml:space="preserve"> 20</w:t>
            </w:r>
            <w:r w:rsidR="00234A4C">
              <w:rPr>
                <w:b w:val="0"/>
                <w:lang w:eastAsia="en-US"/>
              </w:rPr>
              <w:t>2</w:t>
            </w:r>
            <w:r>
              <w:rPr>
                <w:b w:val="0"/>
                <w:lang w:eastAsia="en-US"/>
              </w:rPr>
              <w:t>3</w:t>
            </w:r>
            <w:r w:rsidR="00260B1C"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03270E" w:rsidP="00867FDD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</w:t>
            </w:r>
            <w:r w:rsidR="00867FDD" w:rsidRPr="00867FDD">
              <w:rPr>
                <w:b w:val="0"/>
                <w:lang w:eastAsia="en-US"/>
              </w:rPr>
              <w:t>/</w:t>
            </w:r>
            <w:r>
              <w:rPr>
                <w:b w:val="0"/>
                <w:lang w:eastAsia="en-US"/>
              </w:rPr>
              <w:t>206</w:t>
            </w:r>
            <w:r w:rsidR="00867FDD" w:rsidRPr="00867FDD">
              <w:rPr>
                <w:b w:val="0"/>
                <w:lang w:eastAsia="en-US"/>
              </w:rPr>
              <w:t>-5</w:t>
            </w:r>
          </w:p>
        </w:tc>
      </w:tr>
      <w:tr w:rsidR="00260B1C" w:rsidTr="00260B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</w:tr>
    </w:tbl>
    <w:p w:rsidR="00260B1C" w:rsidRDefault="00260B1C" w:rsidP="0016267F">
      <w:pPr>
        <w:pStyle w:val="a4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7FDD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этапа областного конкурса </w:t>
      </w:r>
      <w:r w:rsidR="0016267F" w:rsidRPr="0016267F">
        <w:rPr>
          <w:b/>
          <w:sz w:val="28"/>
          <w:szCs w:val="28"/>
        </w:rPr>
        <w:t>этапа Конкурса «Наш выбор - будущее России!» на лучший плакат, рисунок, открытку, слоган, четверостишье, творческую работу</w:t>
      </w:r>
      <w:r>
        <w:rPr>
          <w:b/>
          <w:sz w:val="28"/>
          <w:szCs w:val="28"/>
        </w:rPr>
        <w:t xml:space="preserve"> в Кашинском городском округе</w:t>
      </w:r>
    </w:p>
    <w:p w:rsidR="00260B1C" w:rsidRPr="003C2263" w:rsidRDefault="00260B1C" w:rsidP="00F8407E">
      <w:pPr>
        <w:spacing w:line="360" w:lineRule="auto"/>
        <w:ind w:firstLine="709"/>
        <w:jc w:val="both"/>
        <w:rPr>
          <w:b w:val="0"/>
        </w:rPr>
      </w:pPr>
      <w:r w:rsidRPr="00F8407E">
        <w:rPr>
          <w:b w:val="0"/>
        </w:rPr>
        <w:t xml:space="preserve">В соответствии с постановлением избирательной комиссии Тверской области </w:t>
      </w:r>
      <w:r w:rsidR="0016267F" w:rsidRPr="00F8407E">
        <w:rPr>
          <w:b w:val="0"/>
        </w:rPr>
        <w:t>от 2</w:t>
      </w:r>
      <w:r w:rsidR="00F8407E" w:rsidRPr="00F8407E">
        <w:rPr>
          <w:b w:val="0"/>
        </w:rPr>
        <w:t>0</w:t>
      </w:r>
      <w:r w:rsidR="0016267F" w:rsidRPr="00F8407E">
        <w:rPr>
          <w:b w:val="0"/>
        </w:rPr>
        <w:t xml:space="preserve"> </w:t>
      </w:r>
      <w:r w:rsidR="00F8407E" w:rsidRPr="00F8407E">
        <w:rPr>
          <w:b w:val="0"/>
        </w:rPr>
        <w:t>октяб</w:t>
      </w:r>
      <w:r w:rsidR="0016267F" w:rsidRPr="00F8407E">
        <w:rPr>
          <w:b w:val="0"/>
        </w:rPr>
        <w:t xml:space="preserve">ря 2022 г. № </w:t>
      </w:r>
      <w:r w:rsidR="00F8407E" w:rsidRPr="00F8407E">
        <w:rPr>
          <w:b w:val="0"/>
        </w:rPr>
        <w:t>79/952-7</w:t>
      </w:r>
      <w:r w:rsidRPr="00F8407E">
        <w:rPr>
          <w:b w:val="0"/>
        </w:rPr>
        <w:t xml:space="preserve"> «</w:t>
      </w:r>
      <w:r w:rsidR="00F8407E" w:rsidRPr="00F8407E">
        <w:rPr>
          <w:b w:val="0"/>
        </w:rPr>
        <w:t>Об областном конкурсе «Наш выбор - будущее России!» на лучший плакат, рисунок, открытку-приглашение, слоган, четверостишье, сочинение, очерк, творческую работу</w:t>
      </w:r>
      <w:r w:rsidR="003C2263" w:rsidRPr="00F8407E">
        <w:rPr>
          <w:b w:val="0"/>
        </w:rPr>
        <w:t xml:space="preserve"> в Кашинском городском округе</w:t>
      </w:r>
      <w:r w:rsidRPr="00F8407E">
        <w:rPr>
          <w:b w:val="0"/>
        </w:rPr>
        <w:t xml:space="preserve">, планом основных мероприятий по повышению правовой культуры избирателей (участников референдума), решением Конкурсной комиссии по подведению итогов </w:t>
      </w:r>
      <w:r w:rsidR="00234A4C" w:rsidRPr="00F8407E">
        <w:rPr>
          <w:b w:val="0"/>
        </w:rPr>
        <w:t>1</w:t>
      </w:r>
      <w:r w:rsidRPr="00F8407E">
        <w:rPr>
          <w:b w:val="0"/>
        </w:rPr>
        <w:t xml:space="preserve">-го (муниципального) этапа областного конкурса </w:t>
      </w:r>
      <w:r w:rsidR="0016267F" w:rsidRPr="00F8407E">
        <w:rPr>
          <w:b w:val="0"/>
        </w:rPr>
        <w:t>«Наш выбор - будущее России!» на лучший плакат, рисунок, открытку, слоган, четверостишье, творческую работу в Кашинском городском округе</w:t>
      </w:r>
      <w:r w:rsidRPr="00F8407E">
        <w:rPr>
          <w:b w:val="0"/>
        </w:rPr>
        <w:t xml:space="preserve"> от </w:t>
      </w:r>
      <w:r w:rsidR="00F8407E" w:rsidRPr="00F8407E">
        <w:rPr>
          <w:b w:val="0"/>
        </w:rPr>
        <w:t>15</w:t>
      </w:r>
      <w:r w:rsidRPr="00F8407E">
        <w:rPr>
          <w:b w:val="0"/>
        </w:rPr>
        <w:t xml:space="preserve"> </w:t>
      </w:r>
      <w:r w:rsidR="00F8407E" w:rsidRPr="00F8407E">
        <w:rPr>
          <w:b w:val="0"/>
        </w:rPr>
        <w:t>марта</w:t>
      </w:r>
      <w:r w:rsidRPr="00F8407E">
        <w:rPr>
          <w:b w:val="0"/>
        </w:rPr>
        <w:t xml:space="preserve"> 20</w:t>
      </w:r>
      <w:r w:rsidR="00234A4C" w:rsidRPr="00F8407E">
        <w:rPr>
          <w:b w:val="0"/>
        </w:rPr>
        <w:t>2</w:t>
      </w:r>
      <w:r w:rsidR="00F8407E" w:rsidRPr="00F8407E">
        <w:rPr>
          <w:b w:val="0"/>
        </w:rPr>
        <w:t>3</w:t>
      </w:r>
      <w:r w:rsidRPr="00F8407E">
        <w:rPr>
          <w:b w:val="0"/>
        </w:rPr>
        <w:t xml:space="preserve"> года, на основании статьи 22 Избирательного кодекса Тверской</w:t>
      </w:r>
      <w:r w:rsidRPr="00F8407E">
        <w:rPr>
          <w:b w:val="0"/>
          <w:bCs/>
        </w:rPr>
        <w:t xml:space="preserve"> </w:t>
      </w:r>
      <w:r w:rsidRPr="00F8407E">
        <w:rPr>
          <w:b w:val="0"/>
        </w:rPr>
        <w:t xml:space="preserve">области от 07.04.2003 № 20-ЗО, территориальная </w:t>
      </w:r>
      <w:r w:rsidRPr="003C2263">
        <w:rPr>
          <w:b w:val="0"/>
        </w:rPr>
        <w:t xml:space="preserve">избирательная комиссия Кашинского </w:t>
      </w:r>
      <w:r w:rsidR="00234A4C" w:rsidRPr="003C2263">
        <w:rPr>
          <w:b w:val="0"/>
        </w:rPr>
        <w:t>округа</w:t>
      </w:r>
      <w:r w:rsidRPr="003C2263">
        <w:rPr>
          <w:b w:val="0"/>
        </w:rPr>
        <w:t xml:space="preserve"> </w:t>
      </w:r>
      <w:r w:rsidRPr="003C2263">
        <w:t>постановляет</w:t>
      </w:r>
      <w:r w:rsidRPr="003C2263">
        <w:rPr>
          <w:b w:val="0"/>
        </w:rPr>
        <w:t xml:space="preserve">: </w:t>
      </w:r>
    </w:p>
    <w:p w:rsidR="00573DC2" w:rsidRPr="00573DC2" w:rsidRDefault="00573DC2" w:rsidP="00573DC2">
      <w:pPr>
        <w:pStyle w:val="14-15"/>
        <w:spacing w:line="240" w:lineRule="atLeast"/>
        <w:rPr>
          <w:b w:val="0"/>
          <w:szCs w:val="28"/>
        </w:rPr>
      </w:pPr>
      <w:bookmarkStart w:id="0" w:name="_Hlk131432881"/>
      <w:r w:rsidRPr="00573DC2">
        <w:rPr>
          <w:b w:val="0"/>
          <w:szCs w:val="28"/>
        </w:rPr>
        <w:t>1. Признать победителями и призерами первого (муниципального) этапа областного конкурса «Наш выбор - будущее России!» на лучший плакат, рисунок, открытку, слоган, четверостишье, творческую работу в Кашинском городском округе следующих участников конкурса: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 xml:space="preserve">  - Вручить дипломы и памятные подарки победителю и призерам в номинации за лучший плакат: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 xml:space="preserve">  </w:t>
      </w:r>
      <w:r w:rsidR="00436A60">
        <w:rPr>
          <w:b w:val="0"/>
          <w:szCs w:val="28"/>
        </w:rPr>
        <w:t>з</w:t>
      </w:r>
      <w:r w:rsidRPr="00573DC2">
        <w:rPr>
          <w:b w:val="0"/>
          <w:szCs w:val="28"/>
        </w:rPr>
        <w:t>а 1 место – Соколовой Маргарите, 10 лет, МБОУ Пестриковская СОШ, название работы «Выборы»;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ab/>
        <w:t xml:space="preserve">за 2 место – Алексеевой Дарье, 9 лет, МБОУ Пестриковская СОШ, название работы «Родная страна, живи и процветай!»; 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ab/>
        <w:t>за 3 место – Усачевой Алене, 12 лет, МБУ ДО «Дом детского творчества» г. Кашин, название работы «Лучшее конечно впереди».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 xml:space="preserve">  </w:t>
      </w:r>
      <w:bookmarkStart w:id="1" w:name="_GoBack"/>
      <w:bookmarkEnd w:id="1"/>
      <w:r w:rsidRPr="00573DC2">
        <w:rPr>
          <w:b w:val="0"/>
          <w:szCs w:val="28"/>
        </w:rPr>
        <w:t>- Вручить дипломы и памятные подарки победителю и призерам в номинации за лучший рисунок: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lastRenderedPageBreak/>
        <w:t xml:space="preserve">   за 1 место – Яковлевой Олесе, 12 лет, МБУ ДО «Дом детского творчества» г. Кашин, название работы «Голос будущего»;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ab/>
        <w:t>за 2 место – Гариной Надежде, 8 лет, МБОУ Пестриковская СОШ, название работы «Твой выбор - твое будущее»;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ab/>
        <w:t>за 3 место – Рожкову Тимофею, 7 лет, МБОУ Пестриковская СОШ, название работы «Наш выбор - будущее России».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>- Вручить диплом и памятный подарок победителю в номинации за лучшую открытку:</w:t>
      </w:r>
    </w:p>
    <w:p w:rsidR="00573DC2" w:rsidRPr="00573DC2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ab/>
        <w:t>1 место – Поляковой Анастасии, 10 лет, МБУ ДО «Дом детского творчества» г. Кашин, название работы «Приглашение на выборы 10 сентября».</w:t>
      </w:r>
    </w:p>
    <w:p w:rsidR="00260B1C" w:rsidRDefault="00573DC2" w:rsidP="00573DC2">
      <w:pPr>
        <w:pStyle w:val="14-15"/>
        <w:spacing w:line="240" w:lineRule="atLeast"/>
        <w:ind w:firstLine="567"/>
        <w:rPr>
          <w:b w:val="0"/>
          <w:szCs w:val="28"/>
        </w:rPr>
      </w:pPr>
      <w:r w:rsidRPr="00573DC2">
        <w:rPr>
          <w:b w:val="0"/>
          <w:szCs w:val="28"/>
        </w:rPr>
        <w:t>2. Работы победителей и призеров первого этапа Конкурса представить в избирательную комиссию Тверской области не позднее 27 марта 2023 года.</w:t>
      </w:r>
    </w:p>
    <w:bookmarkEnd w:id="0"/>
    <w:p w:rsidR="00573DC2" w:rsidRPr="003C2263" w:rsidRDefault="00573DC2" w:rsidP="00573DC2">
      <w:pPr>
        <w:pStyle w:val="14-15"/>
        <w:spacing w:line="240" w:lineRule="atLeast"/>
        <w:ind w:firstLine="0"/>
        <w:rPr>
          <w:b w:val="0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3C2263" w:rsidRPr="003C2263" w:rsidTr="007C6BE4">
        <w:tc>
          <w:tcPr>
            <w:tcW w:w="4320" w:type="dxa"/>
          </w:tcPr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 xml:space="preserve">Председатель  </w:t>
            </w: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3C2263" w:rsidRDefault="00B63C14" w:rsidP="003C2263">
            <w:pPr>
              <w:keepNext/>
              <w:spacing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С.В. Смирнов</w:t>
            </w:r>
          </w:p>
        </w:tc>
      </w:tr>
      <w:tr w:rsidR="003C2263" w:rsidRPr="003C2263" w:rsidTr="007C6BE4">
        <w:trPr>
          <w:trHeight w:val="161"/>
        </w:trPr>
        <w:tc>
          <w:tcPr>
            <w:tcW w:w="4320" w:type="dxa"/>
          </w:tcPr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line="276" w:lineRule="auto"/>
              <w:ind w:left="-142"/>
              <w:outlineLvl w:val="1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3C2263" w:rsidRPr="003C2263" w:rsidTr="007C6BE4">
        <w:trPr>
          <w:trHeight w:val="70"/>
        </w:trPr>
        <w:tc>
          <w:tcPr>
            <w:tcW w:w="4320" w:type="dxa"/>
          </w:tcPr>
          <w:p w:rsidR="003C2263" w:rsidRDefault="003C2263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 xml:space="preserve">Секретарь </w:t>
            </w:r>
          </w:p>
          <w:p w:rsidR="00B63C14" w:rsidRPr="003C2263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3C2263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3C2263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3C2263" w:rsidRDefault="003C2263" w:rsidP="003C2263">
            <w:pPr>
              <w:keepNext/>
              <w:spacing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Ю.Ю. Каменева</w:t>
            </w:r>
          </w:p>
        </w:tc>
      </w:tr>
    </w:tbl>
    <w:p w:rsidR="00C20A60" w:rsidRPr="003C2263" w:rsidRDefault="00C20A60"/>
    <w:sectPr w:rsidR="00C20A60" w:rsidRPr="003C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1C"/>
    <w:rsid w:val="0003270E"/>
    <w:rsid w:val="001171E2"/>
    <w:rsid w:val="0016267F"/>
    <w:rsid w:val="00234A4C"/>
    <w:rsid w:val="0024755E"/>
    <w:rsid w:val="00260B1C"/>
    <w:rsid w:val="002660D6"/>
    <w:rsid w:val="002A5EBB"/>
    <w:rsid w:val="003B3D2A"/>
    <w:rsid w:val="003C2263"/>
    <w:rsid w:val="00436A60"/>
    <w:rsid w:val="00491F89"/>
    <w:rsid w:val="00573DC2"/>
    <w:rsid w:val="006031E5"/>
    <w:rsid w:val="00724EF9"/>
    <w:rsid w:val="00781611"/>
    <w:rsid w:val="007A49CC"/>
    <w:rsid w:val="00867FDD"/>
    <w:rsid w:val="00B63C14"/>
    <w:rsid w:val="00C20A60"/>
    <w:rsid w:val="00C5068A"/>
    <w:rsid w:val="00D43D3C"/>
    <w:rsid w:val="00EA4B08"/>
    <w:rsid w:val="00F8407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2ABA"/>
  <w15:docId w15:val="{E656D6F6-EA98-41E7-AEFD-43063D29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6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6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14</cp:revision>
  <cp:lastPrinted>2023-04-03T13:51:00Z</cp:lastPrinted>
  <dcterms:created xsi:type="dcterms:W3CDTF">2023-03-21T06:50:00Z</dcterms:created>
  <dcterms:modified xsi:type="dcterms:W3CDTF">2023-04-03T13:53:00Z</dcterms:modified>
</cp:coreProperties>
</file>