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0D59414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A35DAD">
              <w:rPr>
                <w:sz w:val="28"/>
                <w:szCs w:val="28"/>
              </w:rPr>
              <w:t>9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DF1B8B7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DD47A6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80D57">
              <w:rPr>
                <w:sz w:val="28"/>
                <w:szCs w:val="28"/>
              </w:rPr>
              <w:t>/2</w:t>
            </w:r>
            <w:r w:rsidR="005442C0">
              <w:rPr>
                <w:sz w:val="28"/>
                <w:szCs w:val="28"/>
              </w:rPr>
              <w:t>9</w:t>
            </w:r>
            <w:r w:rsidR="00A7623E">
              <w:rPr>
                <w:sz w:val="28"/>
                <w:szCs w:val="28"/>
              </w:rPr>
              <w:t>1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24193857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1" w:name="_Hlk141528960"/>
      <w:r w:rsidR="00A7623E" w:rsidRPr="00A7623E">
        <w:rPr>
          <w:b/>
          <w:sz w:val="28"/>
          <w:szCs w:val="28"/>
        </w:rPr>
        <w:t>Попа Елены Владимировны</w:t>
      </w:r>
      <w:bookmarkEnd w:id="1"/>
    </w:p>
    <w:p w14:paraId="01DBC16F" w14:textId="31D2D624" w:rsidR="00527DBC" w:rsidRDefault="00527DBC" w:rsidP="00527DBC">
      <w:pPr>
        <w:jc w:val="center"/>
        <w:rPr>
          <w:b/>
          <w:sz w:val="28"/>
          <w:szCs w:val="28"/>
        </w:rPr>
      </w:pPr>
      <w:bookmarkStart w:id="2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3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2"/>
      <w:bookmarkEnd w:id="3"/>
      <w:r w:rsidR="0044735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03839E53" w:rsidR="00B25F10" w:rsidRPr="00D73D1E" w:rsidRDefault="00A12F6E" w:rsidP="00EE0F88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44735B" w:rsidRPr="0044735B">
        <w:rPr>
          <w:sz w:val="28"/>
          <w:szCs w:val="28"/>
        </w:rPr>
        <w:t>Попа Елен</w:t>
      </w:r>
      <w:r w:rsidR="0044735B">
        <w:rPr>
          <w:sz w:val="28"/>
          <w:szCs w:val="28"/>
        </w:rPr>
        <w:t>ой</w:t>
      </w:r>
      <w:r w:rsidR="0044735B" w:rsidRPr="0044735B">
        <w:rPr>
          <w:sz w:val="28"/>
          <w:szCs w:val="28"/>
        </w:rPr>
        <w:t xml:space="preserve"> Владимировн</w:t>
      </w:r>
      <w:r w:rsidR="0044735B">
        <w:rPr>
          <w:sz w:val="28"/>
          <w:szCs w:val="28"/>
        </w:rPr>
        <w:t>ой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EE0F88">
        <w:rPr>
          <w:sz w:val="28"/>
          <w:szCs w:val="28"/>
        </w:rPr>
        <w:t>6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4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4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EE0F88">
        <w:rPr>
          <w:sz w:val="28"/>
          <w:szCs w:val="28"/>
        </w:rPr>
        <w:t>20</w:t>
      </w:r>
      <w:r w:rsidR="00D73D1E" w:rsidRPr="00D73D1E">
        <w:rPr>
          <w:sz w:val="28"/>
          <w:szCs w:val="28"/>
        </w:rPr>
        <w:t xml:space="preserve"> июля 2023 г. № </w:t>
      </w:r>
      <w:r w:rsidR="00EE0F88" w:rsidRPr="00EE0F88">
        <w:rPr>
          <w:sz w:val="28"/>
          <w:szCs w:val="28"/>
        </w:rPr>
        <w:t>37/275-5</w:t>
      </w:r>
      <w:r w:rsidR="00D73D1E" w:rsidRPr="00D73D1E">
        <w:rPr>
          <w:sz w:val="28"/>
          <w:szCs w:val="28"/>
        </w:rPr>
        <w:t xml:space="preserve"> «</w:t>
      </w:r>
      <w:r w:rsidR="00EE0F88" w:rsidRPr="00EE0F88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«Региональное отделение Социалистической политической партии «СПРАВЕДЛИВАЯ РОССИЯ - ПАТРИОТЫ - ЗА ПРАВДУ» в Тверской области»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</w:t>
      </w:r>
      <w:r w:rsidR="00D73D1E" w:rsidRPr="00D73D1E">
        <w:rPr>
          <w:sz w:val="28"/>
          <w:szCs w:val="28"/>
        </w:rPr>
        <w:lastRenderedPageBreak/>
        <w:t xml:space="preserve">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7A2659F1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bookmarkStart w:id="5" w:name="_Hlk141529257"/>
      <w:r w:rsidR="00EE0F88" w:rsidRPr="00EE0F88">
        <w:rPr>
          <w:sz w:val="28"/>
          <w:szCs w:val="28"/>
        </w:rPr>
        <w:t>Попа Елен</w:t>
      </w:r>
      <w:r w:rsidR="00EE0F88">
        <w:rPr>
          <w:sz w:val="28"/>
          <w:szCs w:val="28"/>
        </w:rPr>
        <w:t>у</w:t>
      </w:r>
      <w:r w:rsidR="00EE0F88" w:rsidRPr="00EE0F88">
        <w:rPr>
          <w:sz w:val="28"/>
          <w:szCs w:val="28"/>
        </w:rPr>
        <w:t xml:space="preserve"> Владимировн</w:t>
      </w:r>
      <w:r w:rsidR="00EE0F88">
        <w:rPr>
          <w:sz w:val="28"/>
          <w:szCs w:val="28"/>
        </w:rPr>
        <w:t>у</w:t>
      </w:r>
      <w:bookmarkEnd w:id="5"/>
      <w:r w:rsidRPr="00680D57">
        <w:rPr>
          <w:sz w:val="28"/>
          <w:szCs w:val="28"/>
        </w:rPr>
        <w:t>, 19</w:t>
      </w:r>
      <w:r w:rsidR="00EE0F88">
        <w:rPr>
          <w:sz w:val="28"/>
          <w:szCs w:val="28"/>
        </w:rPr>
        <w:t>8</w:t>
      </w:r>
      <w:r w:rsidR="005442C0">
        <w:rPr>
          <w:sz w:val="28"/>
          <w:szCs w:val="28"/>
        </w:rPr>
        <w:t>3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181B41" w:rsidRPr="00181B41">
        <w:rPr>
          <w:sz w:val="28"/>
          <w:szCs w:val="28"/>
        </w:rPr>
        <w:t xml:space="preserve">Тверская область, </w:t>
      </w:r>
      <w:r w:rsidR="005442C0">
        <w:rPr>
          <w:sz w:val="28"/>
          <w:szCs w:val="28"/>
        </w:rPr>
        <w:t xml:space="preserve">г. </w:t>
      </w:r>
      <w:r w:rsidR="00EE0F88">
        <w:rPr>
          <w:sz w:val="28"/>
          <w:szCs w:val="28"/>
        </w:rPr>
        <w:t>Тверь</w:t>
      </w:r>
      <w:r w:rsidR="003A4A4C" w:rsidRPr="00680D57">
        <w:rPr>
          <w:sz w:val="28"/>
          <w:szCs w:val="28"/>
        </w:rPr>
        <w:t xml:space="preserve">, место работы </w:t>
      </w:r>
      <w:r w:rsidR="00EE0F88">
        <w:rPr>
          <w:sz w:val="28"/>
          <w:szCs w:val="28"/>
        </w:rPr>
        <w:t>МБОУ Средняя школа № 41 г. Тверь</w:t>
      </w:r>
      <w:r w:rsidR="00873BB2" w:rsidRPr="00680D57">
        <w:rPr>
          <w:sz w:val="28"/>
          <w:szCs w:val="28"/>
        </w:rPr>
        <w:t xml:space="preserve">, </w:t>
      </w:r>
      <w:r w:rsidR="00EE0F88">
        <w:rPr>
          <w:sz w:val="28"/>
          <w:szCs w:val="28"/>
        </w:rPr>
        <w:t>заместитель директора по АХР</w:t>
      </w:r>
      <w:r w:rsidR="00680D57" w:rsidRPr="00680D57">
        <w:rPr>
          <w:sz w:val="28"/>
          <w:szCs w:val="28"/>
        </w:rPr>
        <w:t xml:space="preserve">, выдвинутого </w:t>
      </w:r>
      <w:r w:rsidR="00EE0F88" w:rsidRPr="00EE0F88">
        <w:rPr>
          <w:sz w:val="28"/>
          <w:szCs w:val="28"/>
        </w:rPr>
        <w:t>Региональным отделением Социалистической политической партии «СПРАВЕДЛИВАЯ РОССИЯ - ПАТРИОТЫ - ЗА ПРАВДУ» в Тверской области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EE0F88">
        <w:rPr>
          <w:sz w:val="28"/>
          <w:szCs w:val="28"/>
        </w:rPr>
        <w:t>6</w:t>
      </w:r>
      <w:r w:rsidR="00680D57" w:rsidRPr="00680D57">
        <w:rPr>
          <w:sz w:val="28"/>
          <w:szCs w:val="28"/>
        </w:rPr>
        <w:t>, 2</w:t>
      </w:r>
      <w:r w:rsidR="00A35DAD">
        <w:rPr>
          <w:sz w:val="28"/>
          <w:szCs w:val="28"/>
        </w:rPr>
        <w:t>9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5442C0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>0 минут.</w:t>
      </w:r>
    </w:p>
    <w:p w14:paraId="374562CA" w14:textId="344FC5A0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EE0F88" w:rsidRPr="00EE0F88">
        <w:rPr>
          <w:sz w:val="28"/>
          <w:szCs w:val="28"/>
        </w:rPr>
        <w:t>Попа Елен</w:t>
      </w:r>
      <w:r w:rsidR="00EE0F88">
        <w:rPr>
          <w:sz w:val="28"/>
          <w:szCs w:val="28"/>
        </w:rPr>
        <w:t>е</w:t>
      </w:r>
      <w:r w:rsidR="00EE0F88" w:rsidRPr="00EE0F88">
        <w:rPr>
          <w:sz w:val="28"/>
          <w:szCs w:val="28"/>
        </w:rPr>
        <w:t xml:space="preserve"> Владимировн</w:t>
      </w:r>
      <w:r w:rsidR="00EE0F88">
        <w:rPr>
          <w:sz w:val="28"/>
          <w:szCs w:val="28"/>
        </w:rPr>
        <w:t>е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229A5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0BF662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1ED414F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7CB0FDAB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6465B21C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81B41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4735B"/>
    <w:rsid w:val="00477D22"/>
    <w:rsid w:val="004A039A"/>
    <w:rsid w:val="004C0632"/>
    <w:rsid w:val="004C7A19"/>
    <w:rsid w:val="004F466D"/>
    <w:rsid w:val="00505864"/>
    <w:rsid w:val="00527DBC"/>
    <w:rsid w:val="005416F6"/>
    <w:rsid w:val="005442C0"/>
    <w:rsid w:val="00546AAE"/>
    <w:rsid w:val="005F0C84"/>
    <w:rsid w:val="00604F62"/>
    <w:rsid w:val="006136DC"/>
    <w:rsid w:val="00623A58"/>
    <w:rsid w:val="0062419A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35DAD"/>
    <w:rsid w:val="00A7623E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D47A6"/>
    <w:rsid w:val="00DF7B54"/>
    <w:rsid w:val="00E44F6B"/>
    <w:rsid w:val="00EA01AC"/>
    <w:rsid w:val="00EB40B9"/>
    <w:rsid w:val="00EB673A"/>
    <w:rsid w:val="00EE0F88"/>
    <w:rsid w:val="00EF7881"/>
    <w:rsid w:val="00F22DF7"/>
    <w:rsid w:val="00F37E6D"/>
    <w:rsid w:val="00F6360F"/>
    <w:rsid w:val="00FA0648"/>
    <w:rsid w:val="00FC0F43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2023-07-29T11:39:00Z</cp:lastPrinted>
  <dcterms:created xsi:type="dcterms:W3CDTF">2023-07-29T10:10:00Z</dcterms:created>
  <dcterms:modified xsi:type="dcterms:W3CDTF">2023-07-29T11:39:00Z</dcterms:modified>
</cp:coreProperties>
</file>