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6" w:rsidRDefault="003817D6" w:rsidP="003817D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3817D6" w:rsidRDefault="003817D6" w:rsidP="003817D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3817D6" w:rsidRPr="003817D6" w:rsidRDefault="003817D6" w:rsidP="003817D6"/>
    <w:p w:rsidR="003817D6" w:rsidRDefault="003817D6" w:rsidP="003817D6">
      <w:pPr>
        <w:widowControl/>
        <w:snapToGrid/>
        <w:rPr>
          <w:szCs w:val="24"/>
        </w:rPr>
      </w:pPr>
    </w:p>
    <w:p w:rsidR="003817D6" w:rsidRDefault="003817D6" w:rsidP="003817D6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3817D6" w:rsidRDefault="003817D6" w:rsidP="003817D6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3817D6" w:rsidRDefault="003817D6" w:rsidP="003817D6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3817D6" w:rsidTr="003817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7D6" w:rsidRDefault="003817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августа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3817D6" w:rsidRDefault="003817D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7D6" w:rsidRDefault="003817D6" w:rsidP="00381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332</w:t>
            </w:r>
            <w:r>
              <w:rPr>
                <w:sz w:val="26"/>
                <w:szCs w:val="26"/>
              </w:rPr>
              <w:t>-4</w:t>
            </w:r>
          </w:p>
        </w:tc>
      </w:tr>
      <w:tr w:rsidR="003817D6" w:rsidTr="003817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17D6" w:rsidRDefault="003817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3817D6" w:rsidRDefault="003817D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17D6" w:rsidRDefault="003817D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817D6" w:rsidRDefault="003817D6" w:rsidP="003817D6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3817D6" w:rsidRDefault="003817D6" w:rsidP="003817D6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>
        <w:rPr>
          <w:b/>
          <w:snapToGrid w:val="0"/>
          <w:sz w:val="28"/>
          <w:szCs w:val="28"/>
        </w:rPr>
        <w:t>35</w:t>
      </w:r>
      <w:r>
        <w:rPr>
          <w:b/>
          <w:snapToGrid w:val="0"/>
          <w:sz w:val="28"/>
          <w:szCs w:val="28"/>
        </w:rPr>
        <w:t xml:space="preserve">  Кашинского</w:t>
      </w:r>
      <w:r>
        <w:rPr>
          <w:b/>
          <w:sz w:val="28"/>
          <w:szCs w:val="28"/>
        </w:rPr>
        <w:t xml:space="preserve"> района Тверской области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Екатерины Станиславовны Анохиной</w:t>
      </w:r>
    </w:p>
    <w:p w:rsidR="003817D6" w:rsidRDefault="003817D6" w:rsidP="003817D6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3817D6" w:rsidRDefault="003817D6" w:rsidP="003817D6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6-а статьи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3817D6" w:rsidRDefault="003817D6" w:rsidP="003817D6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</w:p>
    <w:p w:rsidR="003817D6" w:rsidRDefault="003817D6" w:rsidP="003817D6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>
        <w:rPr>
          <w:snapToGrid w:val="0"/>
          <w:sz w:val="28"/>
          <w:szCs w:val="28"/>
        </w:rPr>
        <w:t>35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района Тверской области  </w:t>
      </w:r>
      <w:r>
        <w:rPr>
          <w:color w:val="000000"/>
          <w:sz w:val="28"/>
          <w:szCs w:val="28"/>
        </w:rPr>
        <w:t>Анохиной Екатерины Станиславовны</w:t>
      </w:r>
      <w:r>
        <w:rPr>
          <w:snapToGrid w:val="0"/>
          <w:color w:val="000000"/>
          <w:sz w:val="28"/>
          <w:szCs w:val="28"/>
        </w:rPr>
        <w:t>, 19</w:t>
      </w:r>
      <w:r>
        <w:rPr>
          <w:snapToGrid w:val="0"/>
          <w:color w:val="000000"/>
          <w:sz w:val="28"/>
          <w:szCs w:val="28"/>
        </w:rPr>
        <w:t>72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высшее, </w:t>
      </w:r>
      <w:r>
        <w:rPr>
          <w:snapToGrid w:val="0"/>
          <w:color w:val="000000"/>
          <w:sz w:val="28"/>
          <w:szCs w:val="28"/>
        </w:rPr>
        <w:t>биолога бактериологической лаборатории ГБУЗ «</w:t>
      </w:r>
      <w:proofErr w:type="spellStart"/>
      <w:r>
        <w:rPr>
          <w:snapToGrid w:val="0"/>
          <w:color w:val="000000"/>
          <w:sz w:val="28"/>
          <w:szCs w:val="28"/>
        </w:rPr>
        <w:t>Кашинская</w:t>
      </w:r>
      <w:proofErr w:type="spellEnd"/>
      <w:r>
        <w:rPr>
          <w:snapToGrid w:val="0"/>
          <w:color w:val="000000"/>
          <w:sz w:val="28"/>
          <w:szCs w:val="28"/>
        </w:rPr>
        <w:t xml:space="preserve"> ЦРБ»,</w:t>
      </w:r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предложенную</w:t>
      </w:r>
      <w:proofErr w:type="gramEnd"/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z w:val="28"/>
          <w:szCs w:val="28"/>
        </w:rPr>
        <w:t xml:space="preserve"> Кашинским местным отделением политической партии «Коммунистическая партия Российской Федерации».</w:t>
      </w:r>
    </w:p>
    <w:p w:rsidR="003817D6" w:rsidRDefault="003817D6" w:rsidP="003817D6">
      <w:pPr>
        <w:widowControl/>
        <w:snapToGri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3817D6" w:rsidRDefault="003817D6" w:rsidP="003817D6">
      <w:pPr>
        <w:widowControl/>
        <w:snapToGrid/>
        <w:spacing w:line="360" w:lineRule="auto"/>
        <w:jc w:val="both"/>
        <w:rPr>
          <w:sz w:val="28"/>
          <w:szCs w:val="28"/>
        </w:rPr>
      </w:pPr>
    </w:p>
    <w:p w:rsidR="003817D6" w:rsidRDefault="003817D6" w:rsidP="003817D6">
      <w:pPr>
        <w:widowControl/>
        <w:snapToGrid/>
        <w:spacing w:line="360" w:lineRule="auto"/>
        <w:jc w:val="both"/>
        <w:rPr>
          <w:sz w:val="28"/>
          <w:szCs w:val="24"/>
        </w:rPr>
      </w:pPr>
    </w:p>
    <w:p w:rsidR="003817D6" w:rsidRDefault="003817D6" w:rsidP="003817D6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p w:rsidR="003817D6" w:rsidRDefault="003817D6" w:rsidP="003817D6">
      <w:pPr>
        <w:widowControl/>
        <w:snapToGrid/>
        <w:spacing w:line="360" w:lineRule="auto"/>
        <w:jc w:val="both"/>
        <w:rPr>
          <w:sz w:val="28"/>
          <w:szCs w:val="24"/>
        </w:rPr>
      </w:pPr>
      <w:bookmarkStart w:id="0" w:name="_GoBack"/>
      <w:bookmarkEnd w:id="0"/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3817D6" w:rsidTr="003817D6">
        <w:tc>
          <w:tcPr>
            <w:tcW w:w="4320" w:type="dxa"/>
            <w:hideMark/>
          </w:tcPr>
          <w:p w:rsidR="003817D6" w:rsidRDefault="003817D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3817D6" w:rsidRDefault="003817D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</w:rPr>
              <w:t>Кашинского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17D6" w:rsidRDefault="003817D6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И.А. Иванова</w:t>
            </w:r>
          </w:p>
        </w:tc>
      </w:tr>
      <w:tr w:rsidR="003817D6" w:rsidTr="003817D6">
        <w:trPr>
          <w:trHeight w:val="70"/>
        </w:trPr>
        <w:tc>
          <w:tcPr>
            <w:tcW w:w="4320" w:type="dxa"/>
            <w:hideMark/>
          </w:tcPr>
          <w:p w:rsidR="003817D6" w:rsidRDefault="003817D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17D6" w:rsidRDefault="003817D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</w:rPr>
              <w:t>Кашинского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3817D6" w:rsidRDefault="003817D6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Н.А. Бурова</w:t>
            </w:r>
          </w:p>
        </w:tc>
      </w:tr>
    </w:tbl>
    <w:p w:rsidR="003817D6" w:rsidRDefault="003817D6" w:rsidP="003817D6">
      <w:pPr>
        <w:widowControl/>
        <w:snapToGrid/>
        <w:rPr>
          <w:sz w:val="24"/>
          <w:szCs w:val="24"/>
        </w:rPr>
      </w:pPr>
    </w:p>
    <w:p w:rsidR="005075DF" w:rsidRDefault="005075DF"/>
    <w:sectPr w:rsidR="0050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6"/>
    <w:rsid w:val="003817D6"/>
    <w:rsid w:val="005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817D6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7D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817D6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7D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2018-08-09T11:15:00Z</dcterms:created>
  <dcterms:modified xsi:type="dcterms:W3CDTF">2018-08-09T11:20:00Z</dcterms:modified>
</cp:coreProperties>
</file>