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46" w:rsidRDefault="006F0446" w:rsidP="006F044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6F0446" w:rsidRDefault="006F0446" w:rsidP="006F044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РАЙОНА</w:t>
      </w:r>
    </w:p>
    <w:p w:rsidR="006F0446" w:rsidRDefault="006F0446" w:rsidP="006F0446"/>
    <w:p w:rsidR="006F0446" w:rsidRDefault="006F0446" w:rsidP="006F0446">
      <w:pPr>
        <w:widowControl/>
        <w:snapToGrid/>
        <w:rPr>
          <w:szCs w:val="24"/>
        </w:rPr>
      </w:pPr>
    </w:p>
    <w:p w:rsidR="006F0446" w:rsidRDefault="006F0446" w:rsidP="006F0446">
      <w:pPr>
        <w:widowControl/>
        <w:snapToGrid/>
        <w:rPr>
          <w:szCs w:val="24"/>
        </w:rPr>
      </w:pPr>
    </w:p>
    <w:p w:rsidR="006F0446" w:rsidRDefault="006F0446" w:rsidP="006F0446">
      <w:pPr>
        <w:widowControl/>
        <w:snapToGrid/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6F0446" w:rsidRDefault="006F0446" w:rsidP="006F0446">
      <w:pPr>
        <w:widowControl/>
        <w:snapToGrid/>
        <w:rPr>
          <w:sz w:val="24"/>
          <w:szCs w:val="24"/>
        </w:rPr>
      </w:pPr>
    </w:p>
    <w:p w:rsidR="006F0446" w:rsidRDefault="006F0446" w:rsidP="006F0446">
      <w:pPr>
        <w:widowControl/>
        <w:snapToGrid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6F0446" w:rsidTr="006F044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0446" w:rsidRDefault="006F0446" w:rsidP="006F04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марта</w:t>
            </w:r>
            <w:r>
              <w:rPr>
                <w:sz w:val="28"/>
                <w:szCs w:val="28"/>
                <w:lang w:eastAsia="en-US"/>
              </w:rPr>
              <w:t xml:space="preserve"> 2020 г.</w:t>
            </w:r>
          </w:p>
        </w:tc>
        <w:tc>
          <w:tcPr>
            <w:tcW w:w="3091" w:type="dxa"/>
            <w:vAlign w:val="center"/>
          </w:tcPr>
          <w:p w:rsidR="006F0446" w:rsidRDefault="006F04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F0446" w:rsidRDefault="006F0446" w:rsidP="006F0446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 8</w:t>
            </w:r>
            <w:r>
              <w:rPr>
                <w:sz w:val="26"/>
                <w:szCs w:val="26"/>
                <w:lang w:eastAsia="en-US"/>
              </w:rPr>
              <w:t>4</w:t>
            </w:r>
            <w:r>
              <w:rPr>
                <w:sz w:val="26"/>
                <w:szCs w:val="26"/>
                <w:lang w:eastAsia="en-US"/>
              </w:rPr>
              <w:t>/5</w:t>
            </w:r>
            <w:r>
              <w:rPr>
                <w:sz w:val="26"/>
                <w:szCs w:val="26"/>
                <w:lang w:eastAsia="en-US"/>
              </w:rPr>
              <w:t>15</w:t>
            </w:r>
            <w:r>
              <w:rPr>
                <w:sz w:val="26"/>
                <w:szCs w:val="26"/>
                <w:lang w:eastAsia="en-US"/>
              </w:rPr>
              <w:t>-4</w:t>
            </w:r>
          </w:p>
        </w:tc>
      </w:tr>
      <w:tr w:rsidR="006F0446" w:rsidTr="006F044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0446" w:rsidRDefault="006F044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  <w:hideMark/>
          </w:tcPr>
          <w:p w:rsidR="006F0446" w:rsidRDefault="006F0446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0446" w:rsidRDefault="006F0446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6F0446" w:rsidRDefault="006F0446" w:rsidP="006F0446">
      <w:pPr>
        <w:widowControl/>
        <w:snapToGrid/>
        <w:rPr>
          <w:b/>
          <w:snapToGrid w:val="0"/>
          <w:sz w:val="28"/>
          <w:szCs w:val="28"/>
        </w:rPr>
      </w:pPr>
    </w:p>
    <w:p w:rsidR="006F0446" w:rsidRDefault="006F0446" w:rsidP="006F0446">
      <w:pPr>
        <w:widowControl/>
        <w:snapToGrid/>
        <w:rPr>
          <w:b/>
          <w:snapToGrid w:val="0"/>
          <w:sz w:val="28"/>
          <w:szCs w:val="28"/>
        </w:rPr>
      </w:pPr>
    </w:p>
    <w:p w:rsidR="006F0446" w:rsidRDefault="006F0446" w:rsidP="006F0446">
      <w:pPr>
        <w:widowControl/>
        <w:snapToGrid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прекращении полномочий члена участковой избирательной комиссии избирательного участка № 35</w:t>
      </w:r>
      <w:r>
        <w:rPr>
          <w:b/>
          <w:snapToGrid w:val="0"/>
          <w:sz w:val="28"/>
          <w:szCs w:val="28"/>
        </w:rPr>
        <w:t>3</w:t>
      </w:r>
      <w:r>
        <w:rPr>
          <w:b/>
          <w:snapToGrid w:val="0"/>
          <w:sz w:val="28"/>
          <w:szCs w:val="28"/>
        </w:rPr>
        <w:t xml:space="preserve"> </w:t>
      </w:r>
    </w:p>
    <w:p w:rsidR="006F0446" w:rsidRDefault="006F0446" w:rsidP="006F0446">
      <w:pPr>
        <w:widowControl/>
        <w:snapToGrid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Кашинского</w:t>
      </w:r>
      <w:r>
        <w:rPr>
          <w:b/>
          <w:sz w:val="28"/>
          <w:szCs w:val="28"/>
        </w:rPr>
        <w:t xml:space="preserve"> городского округа Тверской области</w:t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</w:p>
    <w:p w:rsidR="006F0446" w:rsidRDefault="006F0446" w:rsidP="006F0446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>Дмитрия Николаевича Лукьянченко</w:t>
      </w:r>
    </w:p>
    <w:p w:rsidR="006F0446" w:rsidRDefault="006F0446" w:rsidP="006F0446">
      <w:pPr>
        <w:widowControl/>
        <w:snapToGrid/>
        <w:rPr>
          <w:b/>
          <w:snapToGrid w:val="0"/>
          <w:sz w:val="28"/>
          <w:szCs w:val="28"/>
        </w:rPr>
      </w:pPr>
    </w:p>
    <w:p w:rsidR="006F0446" w:rsidRDefault="006F0446" w:rsidP="006F0446">
      <w:pPr>
        <w:widowControl/>
        <w:snapToGrid/>
        <w:rPr>
          <w:b/>
          <w:snapToGrid w:val="0"/>
          <w:sz w:val="28"/>
          <w:szCs w:val="28"/>
        </w:rPr>
      </w:pPr>
    </w:p>
    <w:p w:rsidR="006F0446" w:rsidRDefault="006F0446" w:rsidP="006F0446">
      <w:pPr>
        <w:widowControl/>
        <w:snapToGrid/>
        <w:spacing w:line="360" w:lineRule="auto"/>
        <w:ind w:firstLine="902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В соответствии со статьей 26 </w:t>
      </w:r>
      <w:r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>
        <w:rPr>
          <w:color w:val="000000"/>
          <w:sz w:val="28"/>
          <w:szCs w:val="24"/>
        </w:rPr>
        <w:t>Кашинского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>
        <w:rPr>
          <w:b/>
          <w:spacing w:val="30"/>
          <w:sz w:val="28"/>
          <w:szCs w:val="24"/>
        </w:rPr>
        <w:t>постановляет</w:t>
      </w:r>
      <w:r>
        <w:rPr>
          <w:sz w:val="28"/>
          <w:szCs w:val="24"/>
        </w:rPr>
        <w:t>:</w:t>
      </w:r>
    </w:p>
    <w:p w:rsidR="006F0446" w:rsidRDefault="006F0446" w:rsidP="006F0446">
      <w:pPr>
        <w:widowControl/>
        <w:snapToGrid/>
        <w:spacing w:line="360" w:lineRule="auto"/>
        <w:ind w:firstLine="902"/>
        <w:jc w:val="both"/>
        <w:rPr>
          <w:sz w:val="28"/>
          <w:szCs w:val="24"/>
        </w:rPr>
      </w:pPr>
      <w:bookmarkStart w:id="0" w:name="_GoBack"/>
      <w:bookmarkEnd w:id="0"/>
    </w:p>
    <w:p w:rsidR="006F0446" w:rsidRDefault="006F0446" w:rsidP="006F0446">
      <w:pPr>
        <w:spacing w:line="360" w:lineRule="auto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ab/>
        <w:t>1. Прекратить полномочия члена участковой избирательной комиссии избирательного участка № 35</w:t>
      </w:r>
      <w:r>
        <w:rPr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4"/>
        </w:rPr>
        <w:t>Кашинского</w:t>
      </w:r>
      <w:r>
        <w:rPr>
          <w:sz w:val="28"/>
          <w:szCs w:val="28"/>
        </w:rPr>
        <w:t xml:space="preserve"> городского округа Тверской области  </w:t>
      </w:r>
      <w:r>
        <w:rPr>
          <w:sz w:val="28"/>
          <w:szCs w:val="28"/>
        </w:rPr>
        <w:t>Лукьянченко Дмитрия Николаевича</w:t>
      </w:r>
      <w:r>
        <w:rPr>
          <w:snapToGrid w:val="0"/>
          <w:color w:val="000000"/>
          <w:sz w:val="28"/>
          <w:szCs w:val="28"/>
        </w:rPr>
        <w:t>, 198</w:t>
      </w:r>
      <w:r>
        <w:rPr>
          <w:snapToGrid w:val="0"/>
          <w:color w:val="000000"/>
          <w:sz w:val="28"/>
          <w:szCs w:val="28"/>
        </w:rPr>
        <w:t>0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года рождения,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образование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среднее </w:t>
      </w:r>
      <w:r>
        <w:rPr>
          <w:snapToGrid w:val="0"/>
          <w:color w:val="000000"/>
          <w:sz w:val="28"/>
          <w:szCs w:val="28"/>
        </w:rPr>
        <w:t>специальное</w:t>
      </w:r>
      <w:r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color w:val="000000"/>
          <w:sz w:val="28"/>
          <w:szCs w:val="28"/>
        </w:rPr>
        <w:t xml:space="preserve">ФКУ </w:t>
      </w:r>
      <w:proofErr w:type="gramStart"/>
      <w:r>
        <w:rPr>
          <w:snapToGrid w:val="0"/>
          <w:color w:val="000000"/>
          <w:sz w:val="28"/>
          <w:szCs w:val="28"/>
        </w:rPr>
        <w:t>СИЗО-ч</w:t>
      </w:r>
      <w:proofErr w:type="gramEnd"/>
      <w:r>
        <w:rPr>
          <w:snapToGrid w:val="0"/>
          <w:color w:val="000000"/>
          <w:sz w:val="28"/>
          <w:szCs w:val="28"/>
        </w:rPr>
        <w:t xml:space="preserve"> ДПНСН</w:t>
      </w:r>
      <w:r>
        <w:rPr>
          <w:snapToGrid w:val="0"/>
          <w:color w:val="00000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Кашинским местным отделением Коммунистической партии Российской Федерации</w:t>
      </w:r>
      <w:r>
        <w:rPr>
          <w:snapToGrid w:val="0"/>
          <w:sz w:val="28"/>
          <w:szCs w:val="28"/>
        </w:rPr>
        <w:t>.</w:t>
      </w:r>
    </w:p>
    <w:p w:rsidR="006F0446" w:rsidRDefault="006F0446" w:rsidP="006F0446">
      <w:pPr>
        <w:widowControl/>
        <w:snapToGrid/>
        <w:spacing w:line="360" w:lineRule="auto"/>
        <w:jc w:val="both"/>
        <w:rPr>
          <w:sz w:val="28"/>
          <w:szCs w:val="24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 территориальной избирательной комиссии района в информационно-коммуникационной сети «Интернет».</w:t>
      </w:r>
    </w:p>
    <w:p w:rsidR="006F0446" w:rsidRDefault="006F0446" w:rsidP="006F0446">
      <w:pPr>
        <w:widowControl/>
        <w:snapToGrid/>
        <w:spacing w:line="360" w:lineRule="auto"/>
        <w:jc w:val="both"/>
        <w:rPr>
          <w:bCs/>
          <w:iCs/>
          <w:color w:val="FF0000"/>
          <w:sz w:val="28"/>
          <w:szCs w:val="28"/>
        </w:rPr>
      </w:pPr>
      <w:r>
        <w:rPr>
          <w:sz w:val="28"/>
          <w:szCs w:val="24"/>
        </w:rPr>
        <w:lastRenderedPageBreak/>
        <w:tab/>
        <w:t xml:space="preserve">3.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  <w:szCs w:val="28"/>
        </w:rPr>
        <w:t xml:space="preserve">Кашинского </w:t>
      </w:r>
      <w:r>
        <w:rPr>
          <w:sz w:val="28"/>
          <w:szCs w:val="28"/>
        </w:rPr>
        <w:t xml:space="preserve">района </w:t>
      </w:r>
      <w:r>
        <w:rPr>
          <w:bCs/>
          <w:iCs/>
          <w:color w:val="000000"/>
          <w:sz w:val="28"/>
          <w:szCs w:val="28"/>
        </w:rPr>
        <w:t>И.А. Иванову</w:t>
      </w:r>
      <w:r>
        <w:rPr>
          <w:bCs/>
          <w:iCs/>
          <w:sz w:val="28"/>
          <w:szCs w:val="28"/>
        </w:rPr>
        <w:t>.</w:t>
      </w:r>
    </w:p>
    <w:p w:rsidR="006F0446" w:rsidRDefault="006F0446" w:rsidP="006F0446">
      <w:pPr>
        <w:widowControl/>
        <w:snapToGrid/>
        <w:spacing w:line="360" w:lineRule="auto"/>
        <w:jc w:val="both"/>
        <w:rPr>
          <w:sz w:val="28"/>
          <w:szCs w:val="24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6F0446" w:rsidTr="006F0446">
        <w:tc>
          <w:tcPr>
            <w:tcW w:w="4320" w:type="dxa"/>
            <w:hideMark/>
          </w:tcPr>
          <w:p w:rsidR="006F0446" w:rsidRDefault="006F0446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6F0446" w:rsidRDefault="006F0446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4"/>
                <w:lang w:eastAsia="en-US"/>
              </w:rPr>
              <w:t>Кашинского</w:t>
            </w:r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6F0446" w:rsidRDefault="006F0446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>И.А. Иванова</w:t>
            </w:r>
          </w:p>
        </w:tc>
      </w:tr>
      <w:tr w:rsidR="006F0446" w:rsidTr="006F0446">
        <w:trPr>
          <w:trHeight w:val="70"/>
        </w:trPr>
        <w:tc>
          <w:tcPr>
            <w:tcW w:w="4320" w:type="dxa"/>
          </w:tcPr>
          <w:p w:rsidR="006F0446" w:rsidRDefault="006F0446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6F0446" w:rsidRDefault="006F0446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6F0446" w:rsidRDefault="006F0446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4"/>
                <w:lang w:eastAsia="en-US"/>
              </w:rPr>
              <w:t>Кашинского</w:t>
            </w:r>
            <w:r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6F0446" w:rsidRDefault="006F0446">
            <w:pPr>
              <w:pStyle w:val="2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lang w:eastAsia="en-US"/>
              </w:rPr>
              <w:t xml:space="preserve">                                                  Н.А. Бурова</w:t>
            </w:r>
          </w:p>
        </w:tc>
      </w:tr>
    </w:tbl>
    <w:p w:rsidR="006F0446" w:rsidRDefault="006F0446" w:rsidP="006F0446"/>
    <w:p w:rsidR="0012038B" w:rsidRDefault="0012038B"/>
    <w:sectPr w:rsidR="0012038B" w:rsidSect="006F044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46"/>
    <w:rsid w:val="0012038B"/>
    <w:rsid w:val="006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4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F0446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F044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4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F0446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F044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2020-03-23T13:12:00Z</dcterms:created>
  <dcterms:modified xsi:type="dcterms:W3CDTF">2020-03-23T13:17:00Z</dcterms:modified>
</cp:coreProperties>
</file>