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74E5" w:rsidRPr="005C74E5" w:rsidRDefault="005C74E5" w:rsidP="005C74E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C74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5C74E5" w:rsidRPr="005C74E5" w:rsidRDefault="005C74E5" w:rsidP="005C7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74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КАШИНСКОГО ОКРУГА</w:t>
      </w:r>
    </w:p>
    <w:p w:rsidR="005C74E5" w:rsidRPr="005C74E5" w:rsidRDefault="005C74E5" w:rsidP="005C74E5">
      <w:pPr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74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5C74E5" w:rsidRPr="005C74E5" w:rsidTr="00E449F4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4E5" w:rsidRPr="005C74E5" w:rsidRDefault="00DC2161" w:rsidP="005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5C74E5" w:rsidRPr="005C7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</w:t>
            </w:r>
            <w:r w:rsidR="005C74E5" w:rsidRPr="005C7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C74E5" w:rsidRPr="005C7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5C74E5" w:rsidRPr="005C74E5" w:rsidRDefault="005C74E5" w:rsidP="005C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5C74E5" w:rsidRPr="005C74E5" w:rsidRDefault="005C74E5" w:rsidP="005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4E5" w:rsidRPr="005C74E5" w:rsidRDefault="00DC2161" w:rsidP="005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C74E5" w:rsidRPr="005C7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C74E5" w:rsidRPr="005C7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05-5</w:t>
            </w:r>
          </w:p>
        </w:tc>
      </w:tr>
      <w:tr w:rsidR="005C74E5" w:rsidRPr="005C74E5" w:rsidTr="00E449F4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74E5" w:rsidRPr="005C74E5" w:rsidRDefault="005C74E5" w:rsidP="005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5C74E5" w:rsidRPr="005C74E5" w:rsidRDefault="005C74E5" w:rsidP="005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Кашин</w:t>
            </w:r>
          </w:p>
        </w:tc>
        <w:tc>
          <w:tcPr>
            <w:tcW w:w="3105" w:type="dxa"/>
            <w:gridSpan w:val="2"/>
            <w:vAlign w:val="bottom"/>
          </w:tcPr>
          <w:p w:rsidR="005C74E5" w:rsidRPr="005C74E5" w:rsidRDefault="005C74E5" w:rsidP="005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74E5" w:rsidRPr="005C74E5" w:rsidRDefault="005C74E5" w:rsidP="005C74E5">
      <w:pPr>
        <w:spacing w:before="24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избрании секретаря территориальной избирательной комиссии Кашинского округа</w:t>
      </w:r>
    </w:p>
    <w:p w:rsidR="005C74E5" w:rsidRPr="005C74E5" w:rsidRDefault="005C74E5" w:rsidP="00DC21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</w:t>
      </w:r>
      <w:r w:rsidR="00A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статьи 28 Федерального закона </w:t>
      </w:r>
      <w:r w:rsidRPr="005C7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основных гарантиях избирательных прав и права на участие в референдуме граждан Российской Федерации», пунктами 12 статьи 24 Избирательного кодекса Тверской области, и на основании протокола №</w:t>
      </w:r>
      <w:r w:rsidR="00A4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5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45DF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5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45D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счетной комиссии о результатах тайного голосования по выборам секретаря территориальной избирательной комиссии Кашинского округа, территориальная избирательная комиссия Кашинского округа </w:t>
      </w:r>
      <w:r w:rsidRPr="005C74E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</w:t>
      </w:r>
      <w:r w:rsidRPr="005C74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74E5" w:rsidRPr="005C74E5" w:rsidRDefault="005C74E5" w:rsidP="00DC2161">
      <w:pPr>
        <w:numPr>
          <w:ilvl w:val="0"/>
          <w:numId w:val="1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74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Избрать секретарем территориальной избирательной комиссии Кашинского округа </w:t>
      </w:r>
      <w:r w:rsidR="00A45DFA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Каменеву Юлию Юрьевну</w:t>
      </w:r>
      <w:r w:rsidRPr="005C74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5C74E5" w:rsidRPr="005C74E5" w:rsidRDefault="005C74E5" w:rsidP="00DC2161">
      <w:pPr>
        <w:numPr>
          <w:ilvl w:val="0"/>
          <w:numId w:val="1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74E5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Направить настоящее постановление в избирательную комиссию Тверской области.</w:t>
      </w:r>
    </w:p>
    <w:p w:rsidR="00A45DFA" w:rsidRPr="00A45DFA" w:rsidRDefault="005C74E5" w:rsidP="00DC2161">
      <w:pPr>
        <w:numPr>
          <w:ilvl w:val="0"/>
          <w:numId w:val="1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сайте территориальной избирательной комиссии Кашинского округа в информационно-телекоммуникационной сети «Интернет».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1"/>
        <w:gridCol w:w="5174"/>
      </w:tblGrid>
      <w:tr w:rsidR="005C74E5" w:rsidRPr="005C74E5" w:rsidTr="00E449F4">
        <w:tc>
          <w:tcPr>
            <w:tcW w:w="4219" w:type="dxa"/>
          </w:tcPr>
          <w:p w:rsidR="00A45DFA" w:rsidRDefault="00A45DFA" w:rsidP="005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:rsidR="005C74E5" w:rsidRPr="005C74E5" w:rsidRDefault="005C74E5" w:rsidP="005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C74E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  <w:r w:rsidRPr="005C74E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br/>
              <w:t>территориальной избирательной комиссии Кашинского округа</w:t>
            </w:r>
          </w:p>
        </w:tc>
        <w:tc>
          <w:tcPr>
            <w:tcW w:w="5249" w:type="dxa"/>
            <w:vAlign w:val="bottom"/>
          </w:tcPr>
          <w:p w:rsidR="005C74E5" w:rsidRPr="005C74E5" w:rsidRDefault="005C74E5" w:rsidP="005C74E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  <w:r w:rsidRPr="005C74E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С.В. Смирнов</w:t>
            </w:r>
          </w:p>
        </w:tc>
      </w:tr>
      <w:tr w:rsidR="005C74E5" w:rsidRPr="005C74E5" w:rsidTr="00E449F4">
        <w:tc>
          <w:tcPr>
            <w:tcW w:w="4219" w:type="dxa"/>
          </w:tcPr>
          <w:p w:rsidR="005C74E5" w:rsidRPr="005C74E5" w:rsidRDefault="005C74E5" w:rsidP="005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5C74E5" w:rsidRPr="005C74E5" w:rsidRDefault="005C74E5" w:rsidP="005C74E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74E5" w:rsidRPr="005C74E5" w:rsidTr="00E449F4">
        <w:tc>
          <w:tcPr>
            <w:tcW w:w="4219" w:type="dxa"/>
          </w:tcPr>
          <w:p w:rsidR="005C74E5" w:rsidRPr="005C74E5" w:rsidRDefault="005C74E5" w:rsidP="005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74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5C74E5" w:rsidRPr="005C74E5" w:rsidRDefault="005C74E5" w:rsidP="005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74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Кашинского округа</w:t>
            </w:r>
          </w:p>
        </w:tc>
        <w:tc>
          <w:tcPr>
            <w:tcW w:w="5249" w:type="dxa"/>
            <w:vAlign w:val="bottom"/>
          </w:tcPr>
          <w:p w:rsidR="005C74E5" w:rsidRPr="005C74E5" w:rsidRDefault="00A45DFA" w:rsidP="005C74E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Ю.Ю. Каменева</w:t>
            </w:r>
          </w:p>
        </w:tc>
      </w:tr>
      <w:tr w:rsidR="005C74E5" w:rsidRPr="005C74E5" w:rsidTr="00E449F4">
        <w:tc>
          <w:tcPr>
            <w:tcW w:w="4219" w:type="dxa"/>
          </w:tcPr>
          <w:p w:rsidR="005C74E5" w:rsidRPr="005C74E5" w:rsidRDefault="005C74E5" w:rsidP="005C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5C74E5" w:rsidRPr="005C74E5" w:rsidRDefault="005C74E5" w:rsidP="005C74E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</w:tbl>
    <w:p w:rsidR="005C74E5" w:rsidRPr="005C74E5" w:rsidRDefault="005C74E5" w:rsidP="005C74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054DE" w:rsidRDefault="003054DE"/>
    <w:sectPr w:rsidR="0030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E5"/>
    <w:rsid w:val="003054DE"/>
    <w:rsid w:val="005C74E5"/>
    <w:rsid w:val="00A45DFA"/>
    <w:rsid w:val="00D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E171"/>
  <w15:docId w15:val="{FD09A8E7-C182-424D-909D-B9D0248D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ТИК_Кашин</cp:lastModifiedBy>
  <cp:revision>3</cp:revision>
  <dcterms:created xsi:type="dcterms:W3CDTF">2021-07-13T08:51:00Z</dcterms:created>
  <dcterms:modified xsi:type="dcterms:W3CDTF">2021-07-13T09:33:00Z</dcterms:modified>
</cp:coreProperties>
</file>