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289B" w:rsidRPr="008E2CE9" w:rsidRDefault="0053289B" w:rsidP="0053289B">
      <w:pPr>
        <w:jc w:val="center"/>
        <w:rPr>
          <w:b/>
          <w:sz w:val="32"/>
          <w:szCs w:val="32"/>
        </w:rPr>
      </w:pPr>
      <w:r w:rsidRPr="008E2CE9">
        <w:rPr>
          <w:b/>
          <w:sz w:val="32"/>
          <w:szCs w:val="32"/>
        </w:rPr>
        <w:t>ТЕРРИТОРИАЛЬНАЯ ИЗБИРАТЕЛЬНАЯ КОМИССИЯ</w:t>
      </w:r>
    </w:p>
    <w:p w:rsidR="0053289B" w:rsidRPr="008E2CE9" w:rsidRDefault="00A825B6" w:rsidP="0053289B">
      <w:pPr>
        <w:spacing w:line="360" w:lineRule="auto"/>
        <w:jc w:val="center"/>
        <w:rPr>
          <w:b/>
          <w:sz w:val="32"/>
          <w:szCs w:val="32"/>
        </w:rPr>
      </w:pPr>
      <w:r w:rsidRPr="008E2CE9">
        <w:rPr>
          <w:b/>
          <w:sz w:val="32"/>
          <w:szCs w:val="32"/>
        </w:rPr>
        <w:t>КАШИНСКОГО</w:t>
      </w:r>
      <w:r w:rsidR="0053289B" w:rsidRPr="008E2CE9">
        <w:rPr>
          <w:b/>
          <w:sz w:val="32"/>
          <w:szCs w:val="32"/>
        </w:rPr>
        <w:t xml:space="preserve"> </w:t>
      </w:r>
      <w:r w:rsidR="008E2CE9" w:rsidRPr="008E2CE9">
        <w:rPr>
          <w:b/>
          <w:sz w:val="32"/>
          <w:szCs w:val="32"/>
        </w:rPr>
        <w:t>ОКРУГА</w:t>
      </w:r>
    </w:p>
    <w:p w:rsidR="0053289B" w:rsidRDefault="0053289B" w:rsidP="0053289B">
      <w:pPr>
        <w:pStyle w:val="1"/>
        <w:keepNext w:val="0"/>
        <w:autoSpaceDE/>
        <w:autoSpaceDN/>
        <w:spacing w:after="240"/>
        <w:outlineLvl w:val="9"/>
        <w:rPr>
          <w:b/>
          <w:sz w:val="32"/>
          <w:szCs w:val="32"/>
        </w:rPr>
      </w:pPr>
      <w:r w:rsidRPr="008E2CE9">
        <w:rPr>
          <w:b/>
          <w:sz w:val="32"/>
          <w:szCs w:val="32"/>
        </w:rPr>
        <w:t>ПОСТАНОВЛЕНИЕ</w:t>
      </w:r>
    </w:p>
    <w:p w:rsidR="001A2E97" w:rsidRPr="001A2E97" w:rsidRDefault="001A2E97" w:rsidP="001A2E97"/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8E2CE9" w:rsidRPr="008E2CE9" w:rsidTr="00393D1D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53289B" w:rsidRPr="008E2CE9" w:rsidRDefault="008E2CE9" w:rsidP="003B5953">
            <w:pPr>
              <w:jc w:val="center"/>
              <w:rPr>
                <w:sz w:val="28"/>
                <w:szCs w:val="28"/>
              </w:rPr>
            </w:pPr>
            <w:r w:rsidRPr="008E2CE9">
              <w:rPr>
                <w:sz w:val="28"/>
                <w:szCs w:val="28"/>
              </w:rPr>
              <w:t>25</w:t>
            </w:r>
            <w:r w:rsidR="00A825B6" w:rsidRPr="008E2CE9">
              <w:rPr>
                <w:sz w:val="28"/>
                <w:szCs w:val="28"/>
              </w:rPr>
              <w:t xml:space="preserve"> </w:t>
            </w:r>
            <w:r w:rsidRPr="008E2CE9">
              <w:rPr>
                <w:sz w:val="28"/>
                <w:szCs w:val="28"/>
              </w:rPr>
              <w:t>октября</w:t>
            </w:r>
            <w:r w:rsidR="00A825B6" w:rsidRPr="008E2CE9">
              <w:rPr>
                <w:sz w:val="28"/>
                <w:szCs w:val="28"/>
              </w:rPr>
              <w:t xml:space="preserve"> </w:t>
            </w:r>
            <w:r w:rsidR="0053289B" w:rsidRPr="008E2CE9">
              <w:rPr>
                <w:sz w:val="28"/>
                <w:szCs w:val="28"/>
              </w:rPr>
              <w:t>20</w:t>
            </w:r>
            <w:r w:rsidRPr="008E2CE9">
              <w:rPr>
                <w:sz w:val="28"/>
                <w:szCs w:val="28"/>
              </w:rPr>
              <w:t>24</w:t>
            </w:r>
            <w:r w:rsidR="0053289B" w:rsidRPr="008E2CE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53289B" w:rsidRPr="008E2CE9" w:rsidRDefault="0053289B" w:rsidP="00393D1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53289B" w:rsidRPr="008E2CE9" w:rsidRDefault="0053289B" w:rsidP="00393D1D">
            <w:pPr>
              <w:rPr>
                <w:sz w:val="28"/>
                <w:szCs w:val="28"/>
              </w:rPr>
            </w:pPr>
            <w:r w:rsidRPr="008E2CE9">
              <w:rPr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53289B" w:rsidRPr="008E2CE9" w:rsidRDefault="008E2CE9" w:rsidP="00913556">
            <w:pPr>
              <w:jc w:val="center"/>
              <w:rPr>
                <w:sz w:val="28"/>
                <w:szCs w:val="28"/>
              </w:rPr>
            </w:pPr>
            <w:r w:rsidRPr="008E2CE9">
              <w:rPr>
                <w:sz w:val="28"/>
                <w:szCs w:val="28"/>
              </w:rPr>
              <w:t>77</w:t>
            </w:r>
            <w:r w:rsidR="00A825B6" w:rsidRPr="008E2CE9">
              <w:rPr>
                <w:sz w:val="28"/>
                <w:szCs w:val="28"/>
              </w:rPr>
              <w:t>/4</w:t>
            </w:r>
            <w:r w:rsidRPr="008E2CE9">
              <w:rPr>
                <w:sz w:val="28"/>
                <w:szCs w:val="28"/>
              </w:rPr>
              <w:t>49</w:t>
            </w:r>
            <w:r w:rsidR="00A825B6" w:rsidRPr="008E2CE9">
              <w:rPr>
                <w:sz w:val="28"/>
                <w:szCs w:val="28"/>
              </w:rPr>
              <w:t>-</w:t>
            </w:r>
            <w:r w:rsidRPr="008E2CE9">
              <w:rPr>
                <w:sz w:val="28"/>
                <w:szCs w:val="28"/>
              </w:rPr>
              <w:t>5</w:t>
            </w:r>
          </w:p>
        </w:tc>
      </w:tr>
      <w:tr w:rsidR="00924E56" w:rsidRPr="00924E56" w:rsidTr="00393D1D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53289B" w:rsidRPr="00924E56" w:rsidRDefault="0053289B" w:rsidP="00393D1D"/>
        </w:tc>
        <w:tc>
          <w:tcPr>
            <w:tcW w:w="3107" w:type="dxa"/>
            <w:vAlign w:val="bottom"/>
          </w:tcPr>
          <w:p w:rsidR="0053289B" w:rsidRPr="00924E56" w:rsidRDefault="00A825B6" w:rsidP="00A825B6">
            <w:pPr>
              <w:jc w:val="center"/>
            </w:pPr>
            <w:r w:rsidRPr="00924E56">
              <w:rPr>
                <w:sz w:val="24"/>
              </w:rPr>
              <w:t>г.</w:t>
            </w:r>
            <w:r w:rsidR="00913556" w:rsidRPr="00924E56">
              <w:rPr>
                <w:sz w:val="24"/>
              </w:rPr>
              <w:t xml:space="preserve"> </w:t>
            </w:r>
            <w:r w:rsidRPr="00924E56">
              <w:rPr>
                <w:sz w:val="24"/>
              </w:rPr>
              <w:t>Кашин</w:t>
            </w:r>
          </w:p>
        </w:tc>
        <w:tc>
          <w:tcPr>
            <w:tcW w:w="3107" w:type="dxa"/>
            <w:gridSpan w:val="2"/>
            <w:vAlign w:val="bottom"/>
          </w:tcPr>
          <w:p w:rsidR="0053289B" w:rsidRPr="00924E56" w:rsidRDefault="0053289B" w:rsidP="00393D1D"/>
        </w:tc>
      </w:tr>
    </w:tbl>
    <w:p w:rsidR="0053289B" w:rsidRPr="008E2CE9" w:rsidRDefault="0053289B" w:rsidP="0053289B">
      <w:pPr>
        <w:spacing w:before="240" w:after="240"/>
        <w:jc w:val="center"/>
        <w:rPr>
          <w:b/>
          <w:sz w:val="28"/>
          <w:szCs w:val="28"/>
        </w:rPr>
      </w:pPr>
      <w:bookmarkStart w:id="0" w:name="_Hlk179988386"/>
      <w:r w:rsidRPr="008E2CE9">
        <w:rPr>
          <w:b/>
          <w:sz w:val="28"/>
          <w:szCs w:val="28"/>
        </w:rPr>
        <w:t>О положении о</w:t>
      </w:r>
      <w:r w:rsidR="003B5953" w:rsidRPr="008E2CE9">
        <w:rPr>
          <w:b/>
          <w:sz w:val="28"/>
          <w:szCs w:val="28"/>
        </w:rPr>
        <w:t>б</w:t>
      </w:r>
      <w:r w:rsidRPr="008E2CE9">
        <w:rPr>
          <w:b/>
          <w:sz w:val="28"/>
          <w:szCs w:val="28"/>
        </w:rPr>
        <w:t xml:space="preserve"> экспертной комиссии территориальной избирательной комиссии </w:t>
      </w:r>
      <w:r w:rsidR="00A825B6" w:rsidRPr="008E2CE9">
        <w:rPr>
          <w:b/>
          <w:sz w:val="28"/>
          <w:szCs w:val="28"/>
        </w:rPr>
        <w:t>Кашинского</w:t>
      </w:r>
      <w:r w:rsidRPr="008E2CE9">
        <w:rPr>
          <w:b/>
          <w:sz w:val="28"/>
          <w:szCs w:val="28"/>
        </w:rPr>
        <w:t xml:space="preserve"> </w:t>
      </w:r>
      <w:bookmarkEnd w:id="0"/>
      <w:r w:rsidR="008E2CE9" w:rsidRPr="008E2CE9">
        <w:rPr>
          <w:b/>
          <w:sz w:val="28"/>
          <w:szCs w:val="28"/>
        </w:rPr>
        <w:t>округа</w:t>
      </w:r>
    </w:p>
    <w:p w:rsidR="0053289B" w:rsidRPr="008E2CE9" w:rsidRDefault="008E2CE9" w:rsidP="008E2CE9">
      <w:pPr>
        <w:pStyle w:val="14"/>
      </w:pPr>
      <w:r w:rsidRPr="008E2CE9">
        <w:t>В соответствии с Федеральным законом от 22.10.2004 № 125-ФЗ «Об архивном деле в Российской Федерации», приказом Федерального архивного агентства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приказом Федерального архивного агентства от 10.11.2023 № 122 «О внесении изменений в Примерное положение об экспертной комиссии организации, утвержденное приказом Федерального архивного агентства от 11 апреля 2018 г. № 43», на основании статьи 19 Избирательного кодекса Тверской области от 07.04.2003 № 20-ЗО, постановлением избирательной комиссии Тверской области от 29.03.2019 года № 143/1852-6 (с изменениями от 11.10.2024 г.)</w:t>
      </w:r>
      <w:r w:rsidR="003329FB" w:rsidRPr="008E2CE9">
        <w:t xml:space="preserve">, </w:t>
      </w:r>
      <w:r w:rsidR="0053289B" w:rsidRPr="008E2CE9">
        <w:t xml:space="preserve">территориальная избирательная комиссия </w:t>
      </w:r>
      <w:r w:rsidR="00A825B6" w:rsidRPr="008E2CE9">
        <w:rPr>
          <w:szCs w:val="28"/>
        </w:rPr>
        <w:t xml:space="preserve">Кашинского </w:t>
      </w:r>
      <w:r w:rsidRPr="008E2CE9">
        <w:rPr>
          <w:szCs w:val="28"/>
        </w:rPr>
        <w:t>округа</w:t>
      </w:r>
      <w:r w:rsidR="0053289B" w:rsidRPr="008E2CE9">
        <w:t xml:space="preserve"> </w:t>
      </w:r>
      <w:r w:rsidR="0053289B" w:rsidRPr="008E2CE9">
        <w:rPr>
          <w:b/>
          <w:spacing w:val="30"/>
        </w:rPr>
        <w:t>постановляет</w:t>
      </w:r>
      <w:r w:rsidR="0053289B" w:rsidRPr="008E2CE9">
        <w:t>:</w:t>
      </w:r>
    </w:p>
    <w:p w:rsidR="0053289B" w:rsidRPr="008E2CE9" w:rsidRDefault="0053289B" w:rsidP="004A0B14">
      <w:pPr>
        <w:numPr>
          <w:ilvl w:val="0"/>
          <w:numId w:val="2"/>
        </w:numPr>
        <w:tabs>
          <w:tab w:val="clear" w:pos="87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8E2CE9">
        <w:rPr>
          <w:sz w:val="28"/>
        </w:rPr>
        <w:t>Утвердить положение о</w:t>
      </w:r>
      <w:r w:rsidR="00670497" w:rsidRPr="008E2CE9">
        <w:rPr>
          <w:sz w:val="28"/>
        </w:rPr>
        <w:t>б</w:t>
      </w:r>
      <w:r w:rsidRPr="008E2CE9">
        <w:rPr>
          <w:sz w:val="28"/>
        </w:rPr>
        <w:t xml:space="preserve"> экспертной комиссии территориальной избирательной комиссии </w:t>
      </w:r>
      <w:r w:rsidR="00A825B6" w:rsidRPr="008E2CE9">
        <w:rPr>
          <w:sz w:val="28"/>
          <w:szCs w:val="28"/>
        </w:rPr>
        <w:t xml:space="preserve">Кашинского </w:t>
      </w:r>
      <w:r w:rsidR="008E2CE9" w:rsidRPr="008E2CE9">
        <w:rPr>
          <w:sz w:val="28"/>
          <w:szCs w:val="28"/>
        </w:rPr>
        <w:t>округа</w:t>
      </w:r>
      <w:r w:rsidR="00670497" w:rsidRPr="008E2CE9">
        <w:t xml:space="preserve"> </w:t>
      </w:r>
      <w:r w:rsidRPr="008E2CE9">
        <w:rPr>
          <w:sz w:val="28"/>
        </w:rPr>
        <w:t>(прилагается).</w:t>
      </w:r>
    </w:p>
    <w:p w:rsidR="004A0B14" w:rsidRPr="008E2CE9" w:rsidRDefault="008E2CE9" w:rsidP="004A0B14">
      <w:pPr>
        <w:numPr>
          <w:ilvl w:val="0"/>
          <w:numId w:val="2"/>
        </w:numPr>
        <w:tabs>
          <w:tab w:val="clear" w:pos="87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8E2CE9">
        <w:rPr>
          <w:sz w:val="28"/>
        </w:rPr>
        <w:t>П</w:t>
      </w:r>
      <w:r w:rsidR="004A0B14" w:rsidRPr="008E2CE9">
        <w:rPr>
          <w:sz w:val="28"/>
        </w:rPr>
        <w:t>остановлени</w:t>
      </w:r>
      <w:r w:rsidR="00670497" w:rsidRPr="008E2CE9">
        <w:rPr>
          <w:sz w:val="28"/>
        </w:rPr>
        <w:t>е территориальной избирательной</w:t>
      </w:r>
      <w:r w:rsidR="00BA3409" w:rsidRPr="008E2CE9">
        <w:rPr>
          <w:sz w:val="28"/>
        </w:rPr>
        <w:t xml:space="preserve"> </w:t>
      </w:r>
      <w:r w:rsidR="00BA3409">
        <w:rPr>
          <w:sz w:val="28"/>
        </w:rPr>
        <w:t xml:space="preserve">комиссии </w:t>
      </w:r>
      <w:r w:rsidR="00A825B6" w:rsidRPr="00A825B6">
        <w:rPr>
          <w:sz w:val="28"/>
          <w:szCs w:val="28"/>
        </w:rPr>
        <w:t>Кашинского района</w:t>
      </w:r>
      <w:r w:rsidR="00A825B6">
        <w:t xml:space="preserve"> </w:t>
      </w:r>
      <w:r w:rsidR="004A0B14">
        <w:rPr>
          <w:sz w:val="28"/>
        </w:rPr>
        <w:t xml:space="preserve">от </w:t>
      </w:r>
      <w:r>
        <w:rPr>
          <w:sz w:val="28"/>
        </w:rPr>
        <w:t>1</w:t>
      </w:r>
      <w:r w:rsidR="00635E10">
        <w:rPr>
          <w:sz w:val="28"/>
        </w:rPr>
        <w:t xml:space="preserve">1 </w:t>
      </w:r>
      <w:r>
        <w:rPr>
          <w:sz w:val="28"/>
        </w:rPr>
        <w:t>апреля</w:t>
      </w:r>
      <w:r w:rsidR="00635E10">
        <w:rPr>
          <w:sz w:val="28"/>
        </w:rPr>
        <w:t xml:space="preserve"> 201</w:t>
      </w:r>
      <w:r>
        <w:rPr>
          <w:sz w:val="28"/>
        </w:rPr>
        <w:t xml:space="preserve">9 </w:t>
      </w:r>
      <w:r w:rsidR="00635E10">
        <w:rPr>
          <w:sz w:val="28"/>
        </w:rPr>
        <w:t>г.  № 6</w:t>
      </w:r>
      <w:r>
        <w:rPr>
          <w:sz w:val="28"/>
        </w:rPr>
        <w:t>2</w:t>
      </w:r>
      <w:r w:rsidR="00635E10">
        <w:rPr>
          <w:sz w:val="28"/>
        </w:rPr>
        <w:t>/</w:t>
      </w:r>
      <w:r w:rsidRPr="008E2CE9">
        <w:rPr>
          <w:sz w:val="28"/>
        </w:rPr>
        <w:t>40</w:t>
      </w:r>
      <w:r w:rsidR="00635E10" w:rsidRPr="008E2CE9">
        <w:rPr>
          <w:sz w:val="28"/>
        </w:rPr>
        <w:t>6-</w:t>
      </w:r>
      <w:r w:rsidRPr="008E2CE9">
        <w:rPr>
          <w:sz w:val="28"/>
        </w:rPr>
        <w:t>4</w:t>
      </w:r>
      <w:r w:rsidR="00913556" w:rsidRPr="008E2CE9">
        <w:rPr>
          <w:sz w:val="28"/>
        </w:rPr>
        <w:t xml:space="preserve"> </w:t>
      </w:r>
      <w:r w:rsidR="004A0B14" w:rsidRPr="008E2CE9">
        <w:rPr>
          <w:sz w:val="28"/>
        </w:rPr>
        <w:t>«</w:t>
      </w:r>
      <w:r w:rsidRPr="008E2CE9">
        <w:rPr>
          <w:sz w:val="28"/>
          <w:szCs w:val="28"/>
        </w:rPr>
        <w:t>О положении об экспертной комиссии территориальной избирательной комиссии Кашинского района Тверской области</w:t>
      </w:r>
      <w:r w:rsidR="004A0B14" w:rsidRPr="008E2CE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E2CE9">
        <w:rPr>
          <w:sz w:val="28"/>
          <w:szCs w:val="28"/>
        </w:rPr>
        <w:t>считать утратившим силу</w:t>
      </w:r>
      <w:r w:rsidR="004A0B14" w:rsidRPr="008E2CE9">
        <w:rPr>
          <w:sz w:val="28"/>
          <w:szCs w:val="28"/>
        </w:rPr>
        <w:t>.</w:t>
      </w:r>
    </w:p>
    <w:p w:rsidR="00393D1D" w:rsidRPr="008E2CE9" w:rsidRDefault="00393D1D" w:rsidP="004A0B14">
      <w:pPr>
        <w:numPr>
          <w:ilvl w:val="0"/>
          <w:numId w:val="2"/>
        </w:numPr>
        <w:tabs>
          <w:tab w:val="clear" w:pos="87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8E2CE9">
        <w:rPr>
          <w:sz w:val="28"/>
          <w:szCs w:val="28"/>
        </w:rPr>
        <w:t xml:space="preserve">Направить настоящее постановление в </w:t>
      </w:r>
      <w:r w:rsidR="00A825B6" w:rsidRPr="008E2CE9">
        <w:rPr>
          <w:sz w:val="28"/>
          <w:szCs w:val="28"/>
        </w:rPr>
        <w:t>архивный отдел Администрации Кашинского городского округа</w:t>
      </w:r>
      <w:r w:rsidRPr="008E2CE9">
        <w:rPr>
          <w:sz w:val="28"/>
          <w:szCs w:val="28"/>
        </w:rPr>
        <w:t>.</w:t>
      </w:r>
    </w:p>
    <w:p w:rsidR="00393D1D" w:rsidRPr="00924E56" w:rsidRDefault="00393D1D" w:rsidP="004A0B14">
      <w:pPr>
        <w:numPr>
          <w:ilvl w:val="0"/>
          <w:numId w:val="2"/>
        </w:numPr>
        <w:tabs>
          <w:tab w:val="clear" w:pos="870"/>
          <w:tab w:val="num" w:pos="0"/>
        </w:tabs>
        <w:spacing w:after="240" w:line="360" w:lineRule="auto"/>
        <w:ind w:left="0" w:firstLine="709"/>
        <w:jc w:val="both"/>
        <w:rPr>
          <w:sz w:val="28"/>
        </w:rPr>
      </w:pPr>
      <w:r w:rsidRPr="008E2CE9"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A825B6" w:rsidRPr="008E2CE9">
        <w:rPr>
          <w:sz w:val="28"/>
          <w:szCs w:val="28"/>
        </w:rPr>
        <w:t>Кашинского района</w:t>
      </w:r>
      <w:r w:rsidR="00670497" w:rsidRPr="008E2CE9">
        <w:t xml:space="preserve"> </w:t>
      </w:r>
      <w:r w:rsidRPr="008E2CE9">
        <w:rPr>
          <w:sz w:val="28"/>
          <w:szCs w:val="28"/>
        </w:rPr>
        <w:t>в информационно-телекоммуникационной сети «Интернет»</w:t>
      </w:r>
      <w:r w:rsidR="004A0B14" w:rsidRPr="008E2CE9">
        <w:rPr>
          <w:sz w:val="28"/>
          <w:szCs w:val="28"/>
        </w:rPr>
        <w:t>.</w:t>
      </w:r>
    </w:p>
    <w:p w:rsidR="0053289B" w:rsidRPr="008E2CE9" w:rsidRDefault="0053289B" w:rsidP="0053289B">
      <w:pPr>
        <w:rPr>
          <w:color w:val="FF0000"/>
          <w:sz w:val="2"/>
        </w:rPr>
      </w:pPr>
    </w:p>
    <w:p w:rsidR="0053289B" w:rsidRPr="008E2CE9" w:rsidRDefault="0053289B" w:rsidP="0053289B">
      <w:pPr>
        <w:rPr>
          <w:color w:val="FF0000"/>
          <w:sz w:val="2"/>
        </w:rPr>
      </w:pPr>
    </w:p>
    <w:p w:rsidR="0053289B" w:rsidRPr="008E2CE9" w:rsidRDefault="0053289B" w:rsidP="0053289B">
      <w:pPr>
        <w:rPr>
          <w:color w:val="FF0000"/>
          <w:sz w:val="2"/>
        </w:rPr>
      </w:pPr>
    </w:p>
    <w:tbl>
      <w:tblPr>
        <w:tblW w:w="9001" w:type="dxa"/>
        <w:tblInd w:w="108" w:type="dxa"/>
        <w:tblLook w:val="0000" w:firstRow="0" w:lastRow="0" w:firstColumn="0" w:lastColumn="0" w:noHBand="0" w:noVBand="0"/>
      </w:tblPr>
      <w:tblGrid>
        <w:gridCol w:w="4287"/>
        <w:gridCol w:w="4714"/>
      </w:tblGrid>
      <w:tr w:rsidR="00924E56" w:rsidRPr="006C6C95" w:rsidTr="00916B93">
        <w:trPr>
          <w:trHeight w:val="1028"/>
        </w:trPr>
        <w:tc>
          <w:tcPr>
            <w:tcW w:w="4287" w:type="dxa"/>
          </w:tcPr>
          <w:p w:rsidR="00924E56" w:rsidRPr="006C6C95" w:rsidRDefault="00924E56" w:rsidP="00916B93">
            <w:pPr>
              <w:jc w:val="center"/>
              <w:rPr>
                <w:sz w:val="28"/>
              </w:rPr>
            </w:pPr>
            <w:r w:rsidRPr="006C6C95">
              <w:rPr>
                <w:sz w:val="28"/>
              </w:rPr>
              <w:t>Председатель</w:t>
            </w:r>
          </w:p>
          <w:p w:rsidR="00924E56" w:rsidRPr="006C6C95" w:rsidRDefault="00924E56" w:rsidP="00916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</w:t>
            </w:r>
            <w:r w:rsidRPr="006C6C95">
              <w:rPr>
                <w:sz w:val="28"/>
              </w:rPr>
              <w:t xml:space="preserve">избирательной комиссии </w:t>
            </w:r>
            <w:r w:rsidRPr="00BF6464">
              <w:rPr>
                <w:sz w:val="28"/>
                <w:szCs w:val="28"/>
              </w:rPr>
              <w:t xml:space="preserve">Кашинского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714" w:type="dxa"/>
            <w:vAlign w:val="bottom"/>
          </w:tcPr>
          <w:p w:rsidR="00924E56" w:rsidRPr="006C6C95" w:rsidRDefault="00924E56" w:rsidP="00916B93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С.В. Смирнов</w:t>
            </w:r>
          </w:p>
        </w:tc>
      </w:tr>
      <w:tr w:rsidR="00924E56" w:rsidRPr="006C6C95" w:rsidTr="00916B93">
        <w:trPr>
          <w:trHeight w:val="208"/>
        </w:trPr>
        <w:tc>
          <w:tcPr>
            <w:tcW w:w="4287" w:type="dxa"/>
          </w:tcPr>
          <w:p w:rsidR="00924E56" w:rsidRPr="006C6C95" w:rsidRDefault="00924E56" w:rsidP="00916B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14" w:type="dxa"/>
            <w:vAlign w:val="bottom"/>
          </w:tcPr>
          <w:p w:rsidR="00924E56" w:rsidRPr="006C6C95" w:rsidRDefault="00924E56" w:rsidP="00916B93">
            <w:pPr>
              <w:jc w:val="right"/>
              <w:rPr>
                <w:sz w:val="16"/>
                <w:szCs w:val="16"/>
              </w:rPr>
            </w:pPr>
          </w:p>
        </w:tc>
      </w:tr>
      <w:tr w:rsidR="00924E56" w:rsidRPr="006C6C95" w:rsidTr="00916B93">
        <w:trPr>
          <w:trHeight w:val="1028"/>
        </w:trPr>
        <w:tc>
          <w:tcPr>
            <w:tcW w:w="4287" w:type="dxa"/>
          </w:tcPr>
          <w:p w:rsidR="00924E56" w:rsidRPr="006C6C95" w:rsidRDefault="00924E56" w:rsidP="00916B93">
            <w:pPr>
              <w:jc w:val="center"/>
              <w:rPr>
                <w:sz w:val="28"/>
              </w:rPr>
            </w:pPr>
            <w:r w:rsidRPr="006C6C95">
              <w:rPr>
                <w:sz w:val="28"/>
              </w:rPr>
              <w:t>Секретарь</w:t>
            </w:r>
          </w:p>
          <w:p w:rsidR="00924E56" w:rsidRPr="006C6C95" w:rsidRDefault="00924E56" w:rsidP="00916B9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</w:t>
            </w:r>
            <w:r w:rsidRPr="006C6C95">
              <w:rPr>
                <w:sz w:val="28"/>
              </w:rPr>
              <w:t xml:space="preserve">избирательной комиссии </w:t>
            </w:r>
            <w:r w:rsidRPr="00BF6464">
              <w:rPr>
                <w:sz w:val="28"/>
                <w:szCs w:val="28"/>
              </w:rPr>
              <w:t xml:space="preserve">Кашинского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714" w:type="dxa"/>
            <w:vAlign w:val="bottom"/>
          </w:tcPr>
          <w:p w:rsidR="00924E56" w:rsidRDefault="00924E56" w:rsidP="00916B93">
            <w:pPr>
              <w:pStyle w:val="3"/>
            </w:pPr>
          </w:p>
          <w:p w:rsidR="00924E56" w:rsidRPr="006C6C95" w:rsidRDefault="00924E56" w:rsidP="00916B93">
            <w:pPr>
              <w:pStyle w:val="3"/>
            </w:pPr>
            <w:r>
              <w:t>Ю.Ю. Каменева</w:t>
            </w:r>
          </w:p>
        </w:tc>
      </w:tr>
    </w:tbl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Pr="00924E56" w:rsidRDefault="00924E56" w:rsidP="00924E56"/>
    <w:p w:rsidR="00924E56" w:rsidRDefault="00924E56" w:rsidP="00924E56"/>
    <w:p w:rsidR="00924E56" w:rsidRDefault="00924E56" w:rsidP="00924E56"/>
    <w:p w:rsidR="00924E56" w:rsidRPr="00924E56" w:rsidRDefault="00924E56" w:rsidP="00924E56"/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993"/>
      </w:tblGrid>
      <w:tr w:rsidR="00924E56" w:rsidRPr="00924E56" w:rsidTr="00924E56">
        <w:tc>
          <w:tcPr>
            <w:tcW w:w="4993" w:type="dxa"/>
            <w:shd w:val="clear" w:color="auto" w:fill="auto"/>
          </w:tcPr>
          <w:p w:rsidR="003329FB" w:rsidRPr="00924E56" w:rsidRDefault="003329FB" w:rsidP="00393D1D">
            <w:pPr>
              <w:spacing w:line="307" w:lineRule="exact"/>
              <w:jc w:val="center"/>
              <w:rPr>
                <w:spacing w:val="4"/>
                <w:sz w:val="28"/>
                <w:szCs w:val="28"/>
              </w:rPr>
            </w:pPr>
            <w:r w:rsidRPr="00924E56">
              <w:rPr>
                <w:spacing w:val="4"/>
                <w:sz w:val="28"/>
                <w:szCs w:val="28"/>
              </w:rPr>
              <w:lastRenderedPageBreak/>
              <w:t>Приложение</w:t>
            </w:r>
          </w:p>
        </w:tc>
      </w:tr>
      <w:tr w:rsidR="00924E56" w:rsidRPr="00924E56" w:rsidTr="00924E56">
        <w:tc>
          <w:tcPr>
            <w:tcW w:w="4993" w:type="dxa"/>
            <w:shd w:val="clear" w:color="auto" w:fill="auto"/>
          </w:tcPr>
          <w:p w:rsidR="003329FB" w:rsidRPr="00924E56" w:rsidRDefault="003329FB" w:rsidP="00393D1D">
            <w:pPr>
              <w:spacing w:before="60" w:line="307" w:lineRule="exact"/>
              <w:jc w:val="center"/>
              <w:rPr>
                <w:spacing w:val="4"/>
                <w:sz w:val="28"/>
                <w:szCs w:val="28"/>
              </w:rPr>
            </w:pPr>
            <w:r w:rsidRPr="00924E56">
              <w:rPr>
                <w:spacing w:val="4"/>
                <w:sz w:val="28"/>
                <w:szCs w:val="28"/>
              </w:rPr>
              <w:t>УТВЕРЖДЕНО</w:t>
            </w:r>
          </w:p>
        </w:tc>
      </w:tr>
      <w:tr w:rsidR="00924E56" w:rsidRPr="00924E56" w:rsidTr="00924E56">
        <w:tc>
          <w:tcPr>
            <w:tcW w:w="4993" w:type="dxa"/>
            <w:shd w:val="clear" w:color="auto" w:fill="auto"/>
          </w:tcPr>
          <w:p w:rsidR="003329FB" w:rsidRPr="00924E56" w:rsidRDefault="003329FB" w:rsidP="00393D1D">
            <w:pPr>
              <w:spacing w:line="307" w:lineRule="exact"/>
              <w:jc w:val="center"/>
              <w:rPr>
                <w:spacing w:val="4"/>
                <w:sz w:val="28"/>
                <w:szCs w:val="28"/>
              </w:rPr>
            </w:pPr>
            <w:r w:rsidRPr="00924E56">
              <w:rPr>
                <w:spacing w:val="2"/>
                <w:sz w:val="28"/>
                <w:szCs w:val="28"/>
              </w:rPr>
              <w:t>постановлением территориальной избирательной</w:t>
            </w:r>
            <w:r w:rsidRPr="00924E56">
              <w:rPr>
                <w:sz w:val="28"/>
                <w:szCs w:val="28"/>
              </w:rPr>
              <w:t xml:space="preserve"> комиссии</w:t>
            </w:r>
          </w:p>
        </w:tc>
      </w:tr>
      <w:tr w:rsidR="00924E56" w:rsidRPr="00924E56" w:rsidTr="00924E56">
        <w:tc>
          <w:tcPr>
            <w:tcW w:w="4993" w:type="dxa"/>
            <w:shd w:val="clear" w:color="auto" w:fill="auto"/>
          </w:tcPr>
          <w:p w:rsidR="003329FB" w:rsidRPr="00924E56" w:rsidRDefault="00A825B6" w:rsidP="00791D4C">
            <w:pPr>
              <w:spacing w:line="307" w:lineRule="exact"/>
              <w:jc w:val="center"/>
              <w:rPr>
                <w:spacing w:val="4"/>
                <w:sz w:val="28"/>
                <w:szCs w:val="28"/>
              </w:rPr>
            </w:pPr>
            <w:r w:rsidRPr="00924E56">
              <w:rPr>
                <w:sz w:val="28"/>
                <w:szCs w:val="28"/>
              </w:rPr>
              <w:t xml:space="preserve">Кашинского </w:t>
            </w:r>
            <w:r w:rsidR="00924E56" w:rsidRPr="00924E56">
              <w:rPr>
                <w:sz w:val="28"/>
                <w:szCs w:val="28"/>
              </w:rPr>
              <w:t>округа</w:t>
            </w:r>
          </w:p>
        </w:tc>
      </w:tr>
      <w:tr w:rsidR="00924E56" w:rsidRPr="00924E56" w:rsidTr="00924E56">
        <w:tc>
          <w:tcPr>
            <w:tcW w:w="4993" w:type="dxa"/>
            <w:shd w:val="clear" w:color="auto" w:fill="auto"/>
          </w:tcPr>
          <w:p w:rsidR="003329FB" w:rsidRPr="00924E56" w:rsidRDefault="003329FB" w:rsidP="00913556">
            <w:pPr>
              <w:spacing w:line="307" w:lineRule="exact"/>
              <w:jc w:val="center"/>
              <w:rPr>
                <w:spacing w:val="4"/>
                <w:sz w:val="28"/>
                <w:szCs w:val="28"/>
              </w:rPr>
            </w:pPr>
            <w:r w:rsidRPr="00924E56">
              <w:rPr>
                <w:spacing w:val="4"/>
                <w:sz w:val="28"/>
                <w:szCs w:val="28"/>
              </w:rPr>
              <w:t xml:space="preserve">от </w:t>
            </w:r>
            <w:r w:rsidR="00924E56" w:rsidRPr="00924E56">
              <w:rPr>
                <w:spacing w:val="4"/>
                <w:sz w:val="28"/>
                <w:szCs w:val="28"/>
              </w:rPr>
              <w:t>25 октября 2024</w:t>
            </w:r>
            <w:r w:rsidRPr="00924E56">
              <w:rPr>
                <w:spacing w:val="4"/>
                <w:sz w:val="28"/>
                <w:szCs w:val="28"/>
              </w:rPr>
              <w:t xml:space="preserve"> г. №</w:t>
            </w:r>
            <w:r w:rsidR="00924E56" w:rsidRPr="00924E56">
              <w:rPr>
                <w:spacing w:val="4"/>
                <w:sz w:val="28"/>
                <w:szCs w:val="28"/>
              </w:rPr>
              <w:t xml:space="preserve"> </w:t>
            </w:r>
            <w:r w:rsidR="00924E56" w:rsidRPr="00924E56">
              <w:rPr>
                <w:sz w:val="28"/>
                <w:szCs w:val="28"/>
              </w:rPr>
              <w:t>77</w:t>
            </w:r>
            <w:r w:rsidR="00A825B6" w:rsidRPr="00924E56">
              <w:rPr>
                <w:sz w:val="28"/>
                <w:szCs w:val="28"/>
              </w:rPr>
              <w:t>/4</w:t>
            </w:r>
            <w:r w:rsidR="00924E56" w:rsidRPr="00924E56">
              <w:rPr>
                <w:sz w:val="28"/>
                <w:szCs w:val="28"/>
              </w:rPr>
              <w:t>49</w:t>
            </w:r>
            <w:r w:rsidR="00A825B6" w:rsidRPr="00924E56">
              <w:rPr>
                <w:sz w:val="28"/>
                <w:szCs w:val="28"/>
              </w:rPr>
              <w:t>-</w:t>
            </w:r>
            <w:r w:rsidR="00924E56" w:rsidRPr="00924E56">
              <w:rPr>
                <w:sz w:val="28"/>
                <w:szCs w:val="28"/>
              </w:rPr>
              <w:t>5</w:t>
            </w:r>
          </w:p>
        </w:tc>
      </w:tr>
    </w:tbl>
    <w:p w:rsidR="00FA4AE8" w:rsidRPr="00924E56" w:rsidRDefault="009513CF" w:rsidP="00FA4AE8">
      <w:pPr>
        <w:shd w:val="clear" w:color="auto" w:fill="FFFFFF"/>
        <w:spacing w:before="360"/>
        <w:jc w:val="center"/>
        <w:rPr>
          <w:bCs/>
          <w:spacing w:val="2"/>
          <w:sz w:val="28"/>
          <w:szCs w:val="28"/>
        </w:rPr>
      </w:pPr>
      <w:r w:rsidRPr="00924E56">
        <w:rPr>
          <w:bCs/>
          <w:spacing w:val="2"/>
          <w:sz w:val="28"/>
          <w:szCs w:val="28"/>
        </w:rPr>
        <w:t>П</w:t>
      </w:r>
      <w:r w:rsidR="00FA4AE8" w:rsidRPr="00924E56">
        <w:rPr>
          <w:bCs/>
          <w:spacing w:val="2"/>
          <w:sz w:val="28"/>
          <w:szCs w:val="28"/>
        </w:rPr>
        <w:t xml:space="preserve">оложение </w:t>
      </w:r>
      <w:r w:rsidR="00FA4AE8" w:rsidRPr="00924E56">
        <w:rPr>
          <w:bCs/>
          <w:spacing w:val="1"/>
          <w:sz w:val="28"/>
          <w:szCs w:val="28"/>
        </w:rPr>
        <w:t xml:space="preserve">об экспертной комиссии </w:t>
      </w:r>
      <w:r w:rsidR="00FA4AE8" w:rsidRPr="00924E56">
        <w:rPr>
          <w:bCs/>
          <w:spacing w:val="1"/>
          <w:sz w:val="28"/>
          <w:szCs w:val="28"/>
        </w:rPr>
        <w:br/>
      </w:r>
      <w:r w:rsidR="00FA4AE8" w:rsidRPr="00924E56">
        <w:rPr>
          <w:bCs/>
          <w:spacing w:val="2"/>
          <w:sz w:val="28"/>
          <w:szCs w:val="28"/>
        </w:rPr>
        <w:t xml:space="preserve">территориальной избирательной комиссии </w:t>
      </w:r>
      <w:r w:rsidR="000B045D" w:rsidRPr="00924E56">
        <w:rPr>
          <w:sz w:val="28"/>
          <w:szCs w:val="28"/>
        </w:rPr>
        <w:t xml:space="preserve">Кашинского </w:t>
      </w:r>
      <w:r w:rsidR="00924E56" w:rsidRPr="00924E56">
        <w:rPr>
          <w:sz w:val="28"/>
          <w:szCs w:val="28"/>
        </w:rPr>
        <w:t>округа</w:t>
      </w:r>
    </w:p>
    <w:p w:rsidR="00FA4AE8" w:rsidRPr="00901EC3" w:rsidRDefault="00FA4AE8" w:rsidP="00924E56">
      <w:pPr>
        <w:shd w:val="clear" w:color="auto" w:fill="FFFFFF"/>
        <w:tabs>
          <w:tab w:val="left" w:pos="0"/>
        </w:tabs>
        <w:spacing w:before="240" w:line="360" w:lineRule="auto"/>
        <w:jc w:val="center"/>
        <w:rPr>
          <w:spacing w:val="-14"/>
          <w:sz w:val="28"/>
          <w:szCs w:val="28"/>
        </w:rPr>
      </w:pPr>
      <w:r w:rsidRPr="00901EC3">
        <w:rPr>
          <w:sz w:val="28"/>
          <w:szCs w:val="28"/>
          <w:lang w:val="en-US"/>
        </w:rPr>
        <w:t>I</w:t>
      </w:r>
      <w:r w:rsidRPr="00901EC3">
        <w:rPr>
          <w:sz w:val="28"/>
          <w:szCs w:val="28"/>
        </w:rPr>
        <w:t>. Общие положения</w:t>
      </w:r>
    </w:p>
    <w:p w:rsidR="00FA4AE8" w:rsidRPr="00901EC3" w:rsidRDefault="009513CF" w:rsidP="00FA4AE8">
      <w:pPr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bCs/>
          <w:spacing w:val="-14"/>
          <w:sz w:val="28"/>
          <w:szCs w:val="28"/>
        </w:rPr>
      </w:pPr>
      <w:r w:rsidRPr="00901EC3">
        <w:rPr>
          <w:sz w:val="28"/>
          <w:szCs w:val="28"/>
        </w:rPr>
        <w:t>П</w:t>
      </w:r>
      <w:r w:rsidR="00FA4AE8" w:rsidRPr="00901EC3">
        <w:rPr>
          <w:sz w:val="28"/>
          <w:szCs w:val="28"/>
        </w:rPr>
        <w:t xml:space="preserve">оложение об экспертной комиссии территориальной избирательной комиссии </w:t>
      </w:r>
      <w:r w:rsidR="000B045D" w:rsidRPr="00901EC3">
        <w:rPr>
          <w:sz w:val="28"/>
          <w:szCs w:val="28"/>
        </w:rPr>
        <w:t xml:space="preserve">Кашинского </w:t>
      </w:r>
      <w:r w:rsidR="00901EC3" w:rsidRPr="00901EC3">
        <w:rPr>
          <w:sz w:val="28"/>
          <w:szCs w:val="28"/>
        </w:rPr>
        <w:t xml:space="preserve">округа </w:t>
      </w:r>
      <w:r w:rsidR="00BF3654" w:rsidRPr="00901EC3">
        <w:rPr>
          <w:sz w:val="28"/>
          <w:szCs w:val="28"/>
        </w:rPr>
        <w:t>(далее </w:t>
      </w:r>
      <w:r w:rsidR="00FA4AE8" w:rsidRPr="00901EC3">
        <w:rPr>
          <w:sz w:val="28"/>
          <w:szCs w:val="28"/>
        </w:rPr>
        <w:t>–</w:t>
      </w:r>
      <w:r w:rsidR="00BF3654" w:rsidRPr="00901EC3">
        <w:rPr>
          <w:sz w:val="28"/>
          <w:szCs w:val="28"/>
        </w:rPr>
        <w:t> </w:t>
      </w:r>
      <w:r w:rsidR="008C2CD9" w:rsidRPr="00901EC3">
        <w:rPr>
          <w:spacing w:val="4"/>
          <w:sz w:val="28"/>
          <w:szCs w:val="28"/>
        </w:rPr>
        <w:t>П</w:t>
      </w:r>
      <w:r w:rsidR="00FA4AE8" w:rsidRPr="00901EC3">
        <w:rPr>
          <w:spacing w:val="4"/>
          <w:sz w:val="28"/>
          <w:szCs w:val="28"/>
        </w:rPr>
        <w:t xml:space="preserve">оложение об </w:t>
      </w:r>
      <w:r w:rsidR="008C2CD9" w:rsidRPr="00901EC3">
        <w:rPr>
          <w:spacing w:val="4"/>
          <w:sz w:val="28"/>
          <w:szCs w:val="28"/>
        </w:rPr>
        <w:t>э</w:t>
      </w:r>
      <w:r w:rsidR="00FA4AE8" w:rsidRPr="00901EC3">
        <w:rPr>
          <w:spacing w:val="4"/>
          <w:sz w:val="28"/>
          <w:szCs w:val="28"/>
        </w:rPr>
        <w:t>кспертной комиссии</w:t>
      </w:r>
      <w:r w:rsidR="00602FAF" w:rsidRPr="00901EC3">
        <w:rPr>
          <w:spacing w:val="4"/>
          <w:sz w:val="28"/>
          <w:szCs w:val="28"/>
        </w:rPr>
        <w:t xml:space="preserve"> ТИК</w:t>
      </w:r>
      <w:r w:rsidR="00FA4AE8" w:rsidRPr="00901EC3">
        <w:rPr>
          <w:spacing w:val="4"/>
          <w:sz w:val="28"/>
          <w:szCs w:val="28"/>
        </w:rPr>
        <w:t>)</w:t>
      </w:r>
      <w:r w:rsidR="00FA4AE8" w:rsidRPr="00901EC3">
        <w:rPr>
          <w:sz w:val="28"/>
          <w:szCs w:val="28"/>
        </w:rPr>
        <w:t xml:space="preserve"> разработано в соответствии с Примерным положением </w:t>
      </w:r>
      <w:r w:rsidR="00F769A2" w:rsidRPr="00901EC3">
        <w:rPr>
          <w:sz w:val="28"/>
          <w:szCs w:val="28"/>
        </w:rPr>
        <w:t>об экспертной комиссии территориальной избирательной комиссии Тверской области</w:t>
      </w:r>
      <w:r w:rsidR="00FA4AE8" w:rsidRPr="00901EC3">
        <w:rPr>
          <w:sz w:val="28"/>
          <w:szCs w:val="28"/>
        </w:rPr>
        <w:t xml:space="preserve">, утвержденным </w:t>
      </w:r>
      <w:r w:rsidR="00F769A2" w:rsidRPr="00901EC3">
        <w:rPr>
          <w:sz w:val="28"/>
          <w:szCs w:val="28"/>
        </w:rPr>
        <w:t>постановлением избирательной комиссии Тверской области</w:t>
      </w:r>
      <w:r w:rsidR="00FA4AE8" w:rsidRPr="00901EC3">
        <w:rPr>
          <w:sz w:val="28"/>
          <w:szCs w:val="28"/>
        </w:rPr>
        <w:t xml:space="preserve"> от </w:t>
      </w:r>
      <w:r w:rsidR="00F769A2" w:rsidRPr="00901EC3">
        <w:rPr>
          <w:sz w:val="28"/>
          <w:szCs w:val="28"/>
        </w:rPr>
        <w:t>29.03.2019</w:t>
      </w:r>
      <w:r w:rsidR="00901EC3" w:rsidRPr="00901EC3">
        <w:rPr>
          <w:sz w:val="28"/>
          <w:szCs w:val="28"/>
        </w:rPr>
        <w:t xml:space="preserve"> </w:t>
      </w:r>
      <w:r w:rsidR="004C4B96" w:rsidRPr="00901EC3">
        <w:rPr>
          <w:spacing w:val="4"/>
          <w:sz w:val="28"/>
          <w:szCs w:val="28"/>
        </w:rPr>
        <w:t>№ </w:t>
      </w:r>
      <w:r w:rsidR="004C4B96" w:rsidRPr="00901EC3">
        <w:rPr>
          <w:sz w:val="28"/>
          <w:szCs w:val="28"/>
        </w:rPr>
        <w:t>143/185</w:t>
      </w:r>
      <w:r w:rsidR="00901EC3" w:rsidRPr="00901EC3">
        <w:rPr>
          <w:sz w:val="28"/>
          <w:szCs w:val="28"/>
        </w:rPr>
        <w:t>2</w:t>
      </w:r>
      <w:r w:rsidR="004C4B96" w:rsidRPr="00901EC3">
        <w:rPr>
          <w:sz w:val="28"/>
          <w:szCs w:val="28"/>
        </w:rPr>
        <w:t>-6</w:t>
      </w:r>
      <w:r w:rsidR="00296F1F" w:rsidRPr="00901EC3">
        <w:rPr>
          <w:sz w:val="28"/>
          <w:szCs w:val="28"/>
        </w:rPr>
        <w:t xml:space="preserve"> «О положении </w:t>
      </w:r>
      <w:r w:rsidR="004C4B96" w:rsidRPr="00901EC3">
        <w:rPr>
          <w:sz w:val="28"/>
          <w:szCs w:val="28"/>
        </w:rPr>
        <w:t xml:space="preserve">об экспертной комиссии </w:t>
      </w:r>
      <w:r w:rsidR="00296F1F" w:rsidRPr="00901EC3">
        <w:rPr>
          <w:sz w:val="28"/>
          <w:szCs w:val="28"/>
        </w:rPr>
        <w:t>территориальной избирательной комиссии Тверской области»</w:t>
      </w:r>
      <w:r w:rsidR="00901EC3" w:rsidRPr="00901EC3">
        <w:rPr>
          <w:sz w:val="28"/>
          <w:szCs w:val="28"/>
        </w:rPr>
        <w:t xml:space="preserve"> (с изменениями от 11.10.2024 г. </w:t>
      </w:r>
      <w:r w:rsidR="00901EC3" w:rsidRPr="00901EC3">
        <w:rPr>
          <w:bCs/>
          <w:sz w:val="28"/>
          <w:szCs w:val="28"/>
        </w:rPr>
        <w:t>№149/1780-7)</w:t>
      </w:r>
      <w:r w:rsidR="00FA4AE8" w:rsidRPr="00901EC3">
        <w:rPr>
          <w:bCs/>
          <w:sz w:val="28"/>
          <w:szCs w:val="28"/>
        </w:rPr>
        <w:t>.</w:t>
      </w:r>
    </w:p>
    <w:p w:rsidR="00FA4AE8" w:rsidRPr="00901EC3" w:rsidRDefault="00FA4AE8" w:rsidP="00FA4AE8">
      <w:pPr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pacing w:val="4"/>
          <w:sz w:val="28"/>
          <w:szCs w:val="28"/>
        </w:rPr>
      </w:pPr>
      <w:r w:rsidRPr="00901EC3">
        <w:rPr>
          <w:spacing w:val="4"/>
          <w:sz w:val="28"/>
          <w:szCs w:val="28"/>
        </w:rPr>
        <w:t xml:space="preserve">Экспертная комиссия территориальной избирательной комиссии </w:t>
      </w:r>
      <w:r w:rsidR="000B045D" w:rsidRPr="00901EC3">
        <w:rPr>
          <w:sz w:val="28"/>
          <w:szCs w:val="28"/>
        </w:rPr>
        <w:t xml:space="preserve">Кашинского </w:t>
      </w:r>
      <w:r w:rsidR="00901EC3" w:rsidRPr="00901EC3">
        <w:rPr>
          <w:sz w:val="28"/>
          <w:szCs w:val="28"/>
        </w:rPr>
        <w:t>округа</w:t>
      </w:r>
      <w:r w:rsidRPr="00901EC3">
        <w:rPr>
          <w:spacing w:val="4"/>
          <w:sz w:val="28"/>
          <w:szCs w:val="28"/>
        </w:rPr>
        <w:t xml:space="preserve"> (далее - </w:t>
      </w:r>
      <w:r w:rsidR="00FD02CA" w:rsidRPr="00901EC3">
        <w:rPr>
          <w:spacing w:val="4"/>
          <w:sz w:val="28"/>
          <w:szCs w:val="28"/>
        </w:rPr>
        <w:t>Э</w:t>
      </w:r>
      <w:r w:rsidRPr="00901EC3">
        <w:rPr>
          <w:spacing w:val="4"/>
          <w:sz w:val="28"/>
          <w:szCs w:val="28"/>
        </w:rPr>
        <w:t>кспертная комиссия) организует и проводит методическую и практическую работу</w:t>
      </w:r>
      <w:r w:rsidR="00901EC3" w:rsidRPr="00901EC3">
        <w:rPr>
          <w:spacing w:val="4"/>
          <w:sz w:val="28"/>
          <w:szCs w:val="28"/>
        </w:rPr>
        <w:t xml:space="preserve"> </w:t>
      </w:r>
      <w:r w:rsidRPr="00901EC3">
        <w:rPr>
          <w:spacing w:val="4"/>
          <w:sz w:val="28"/>
          <w:szCs w:val="28"/>
        </w:rPr>
        <w:t xml:space="preserve">по экспертизе ценности документации, образующейся в процессе деятельности территориальной избирательной комиссии </w:t>
      </w:r>
      <w:r w:rsidR="000B045D" w:rsidRPr="00901EC3">
        <w:rPr>
          <w:sz w:val="28"/>
          <w:szCs w:val="28"/>
        </w:rPr>
        <w:t xml:space="preserve">Кашинского </w:t>
      </w:r>
      <w:r w:rsidR="00901EC3" w:rsidRPr="00901EC3">
        <w:rPr>
          <w:sz w:val="28"/>
          <w:szCs w:val="28"/>
        </w:rPr>
        <w:t>округа</w:t>
      </w:r>
      <w:r w:rsidRPr="00901EC3">
        <w:rPr>
          <w:spacing w:val="4"/>
          <w:sz w:val="28"/>
          <w:szCs w:val="28"/>
        </w:rPr>
        <w:t xml:space="preserve"> (</w:t>
      </w:r>
      <w:r w:rsidR="00BF3654" w:rsidRPr="00901EC3">
        <w:rPr>
          <w:spacing w:val="4"/>
          <w:sz w:val="28"/>
          <w:szCs w:val="28"/>
        </w:rPr>
        <w:t>далее – </w:t>
      </w:r>
      <w:r w:rsidRPr="00901EC3">
        <w:rPr>
          <w:spacing w:val="4"/>
          <w:sz w:val="28"/>
          <w:szCs w:val="28"/>
        </w:rPr>
        <w:t>ТИК)</w:t>
      </w:r>
      <w:r w:rsidR="00901EC3">
        <w:rPr>
          <w:spacing w:val="4"/>
          <w:sz w:val="28"/>
          <w:szCs w:val="28"/>
        </w:rPr>
        <w:t xml:space="preserve">, </w:t>
      </w:r>
      <w:r w:rsidR="00901EC3" w:rsidRPr="00901EC3">
        <w:rPr>
          <w:spacing w:val="4"/>
          <w:sz w:val="28"/>
          <w:szCs w:val="28"/>
        </w:rPr>
        <w:t>а также по методическому руководству деятельностью экспертн</w:t>
      </w:r>
      <w:r w:rsidR="00901EC3">
        <w:rPr>
          <w:spacing w:val="4"/>
          <w:sz w:val="28"/>
          <w:szCs w:val="28"/>
        </w:rPr>
        <w:t>ой</w:t>
      </w:r>
      <w:r w:rsidR="00901EC3" w:rsidRPr="00901EC3">
        <w:rPr>
          <w:spacing w:val="4"/>
          <w:sz w:val="28"/>
          <w:szCs w:val="28"/>
        </w:rPr>
        <w:t xml:space="preserve"> комисси</w:t>
      </w:r>
      <w:r w:rsidR="00901EC3">
        <w:rPr>
          <w:spacing w:val="4"/>
          <w:sz w:val="28"/>
          <w:szCs w:val="28"/>
        </w:rPr>
        <w:t>и</w:t>
      </w:r>
      <w:r w:rsidR="00901EC3" w:rsidRPr="00901EC3">
        <w:rPr>
          <w:spacing w:val="4"/>
          <w:sz w:val="28"/>
          <w:szCs w:val="28"/>
        </w:rPr>
        <w:t xml:space="preserve"> </w:t>
      </w:r>
      <w:r w:rsidR="00901EC3">
        <w:rPr>
          <w:spacing w:val="4"/>
          <w:sz w:val="28"/>
          <w:szCs w:val="28"/>
        </w:rPr>
        <w:t>ТИК</w:t>
      </w:r>
      <w:r w:rsidRPr="00901EC3">
        <w:rPr>
          <w:spacing w:val="4"/>
          <w:sz w:val="28"/>
          <w:szCs w:val="28"/>
        </w:rPr>
        <w:t>.</w:t>
      </w:r>
    </w:p>
    <w:p w:rsidR="00901EC3" w:rsidRDefault="00FA4AE8" w:rsidP="00901EC3">
      <w:pPr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pacing w:val="-14"/>
          <w:sz w:val="28"/>
          <w:szCs w:val="28"/>
        </w:rPr>
      </w:pPr>
      <w:r w:rsidRPr="00901EC3">
        <w:rPr>
          <w:spacing w:val="2"/>
          <w:sz w:val="28"/>
          <w:szCs w:val="28"/>
        </w:rPr>
        <w:t>Экспертная комиссия</w:t>
      </w:r>
      <w:r w:rsidR="008C2CD9" w:rsidRPr="00901EC3">
        <w:rPr>
          <w:spacing w:val="2"/>
          <w:sz w:val="28"/>
          <w:szCs w:val="28"/>
        </w:rPr>
        <w:t xml:space="preserve"> </w:t>
      </w:r>
      <w:r w:rsidRPr="00901EC3">
        <w:rPr>
          <w:spacing w:val="2"/>
          <w:sz w:val="28"/>
          <w:szCs w:val="28"/>
        </w:rPr>
        <w:t xml:space="preserve">является </w:t>
      </w:r>
      <w:r w:rsidRPr="00901EC3">
        <w:rPr>
          <w:spacing w:val="4"/>
          <w:sz w:val="28"/>
          <w:szCs w:val="28"/>
        </w:rPr>
        <w:t>совещательным</w:t>
      </w:r>
      <w:r w:rsidRPr="00901EC3">
        <w:rPr>
          <w:spacing w:val="2"/>
          <w:sz w:val="28"/>
          <w:szCs w:val="28"/>
        </w:rPr>
        <w:t xml:space="preserve"> органом </w:t>
      </w:r>
      <w:r w:rsidR="00FD02CA" w:rsidRPr="00901EC3">
        <w:rPr>
          <w:sz w:val="28"/>
          <w:szCs w:val="28"/>
        </w:rPr>
        <w:t>ТИК</w:t>
      </w:r>
      <w:r w:rsidRPr="00901EC3">
        <w:rPr>
          <w:spacing w:val="2"/>
          <w:sz w:val="28"/>
          <w:szCs w:val="28"/>
        </w:rPr>
        <w:t xml:space="preserve"> </w:t>
      </w:r>
      <w:r w:rsidRPr="00901EC3">
        <w:rPr>
          <w:spacing w:val="2"/>
          <w:sz w:val="28"/>
          <w:szCs w:val="28"/>
        </w:rPr>
        <w:br/>
      </w:r>
      <w:r w:rsidRPr="00901EC3">
        <w:rPr>
          <w:sz w:val="28"/>
          <w:szCs w:val="28"/>
        </w:rPr>
        <w:t xml:space="preserve">и действует на основании </w:t>
      </w:r>
      <w:r w:rsidR="00602FAF" w:rsidRPr="00901EC3">
        <w:rPr>
          <w:sz w:val="28"/>
          <w:szCs w:val="28"/>
        </w:rPr>
        <w:t>П</w:t>
      </w:r>
      <w:r w:rsidRPr="00901EC3">
        <w:rPr>
          <w:sz w:val="28"/>
          <w:szCs w:val="28"/>
        </w:rPr>
        <w:t>оложения об экспертной комиссии</w:t>
      </w:r>
      <w:r w:rsidRPr="00901EC3">
        <w:rPr>
          <w:bCs/>
          <w:spacing w:val="2"/>
          <w:sz w:val="28"/>
          <w:szCs w:val="28"/>
        </w:rPr>
        <w:t xml:space="preserve"> </w:t>
      </w:r>
      <w:r w:rsidR="00602FAF" w:rsidRPr="00901EC3">
        <w:rPr>
          <w:bCs/>
          <w:spacing w:val="2"/>
          <w:sz w:val="28"/>
          <w:szCs w:val="28"/>
        </w:rPr>
        <w:t>ТИК</w:t>
      </w:r>
      <w:r w:rsidRPr="00901EC3">
        <w:rPr>
          <w:sz w:val="28"/>
          <w:szCs w:val="28"/>
        </w:rPr>
        <w:t xml:space="preserve">, утвержденного на заседании </w:t>
      </w:r>
      <w:r w:rsidR="00FD02CA" w:rsidRPr="00901EC3">
        <w:rPr>
          <w:spacing w:val="4"/>
          <w:sz w:val="28"/>
          <w:szCs w:val="28"/>
        </w:rPr>
        <w:t>ТИК</w:t>
      </w:r>
      <w:r w:rsidRPr="00901EC3">
        <w:rPr>
          <w:spacing w:val="2"/>
          <w:sz w:val="28"/>
          <w:szCs w:val="28"/>
        </w:rPr>
        <w:t>.</w:t>
      </w:r>
    </w:p>
    <w:p w:rsidR="00FA4AE8" w:rsidRPr="00901EC3" w:rsidRDefault="00FA4AE8" w:rsidP="00FA4AE8">
      <w:pPr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1EC3">
        <w:rPr>
          <w:sz w:val="28"/>
          <w:szCs w:val="28"/>
        </w:rPr>
        <w:t>Экспертная комиссия</w:t>
      </w:r>
      <w:r w:rsidR="00602FAF" w:rsidRPr="00901EC3">
        <w:rPr>
          <w:sz w:val="28"/>
          <w:szCs w:val="28"/>
        </w:rPr>
        <w:t xml:space="preserve"> </w:t>
      </w:r>
      <w:r w:rsidRPr="00901EC3">
        <w:rPr>
          <w:sz w:val="28"/>
          <w:szCs w:val="28"/>
        </w:rPr>
        <w:t xml:space="preserve">состоит из председателя и членов </w:t>
      </w:r>
      <w:r w:rsidR="00BF3654" w:rsidRPr="00901EC3">
        <w:rPr>
          <w:sz w:val="28"/>
          <w:szCs w:val="28"/>
        </w:rPr>
        <w:br/>
        <w:t>Э</w:t>
      </w:r>
      <w:r w:rsidRPr="00901EC3">
        <w:rPr>
          <w:sz w:val="28"/>
          <w:szCs w:val="28"/>
        </w:rPr>
        <w:t>кспертной комиссии, в количестве не менее трех человек.</w:t>
      </w:r>
    </w:p>
    <w:p w:rsidR="00FA4AE8" w:rsidRPr="00315760" w:rsidRDefault="00FA4AE8" w:rsidP="00FA4AE8">
      <w:pPr>
        <w:shd w:val="clear" w:color="auto" w:fill="FFFFFF"/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15760">
        <w:rPr>
          <w:sz w:val="28"/>
          <w:szCs w:val="28"/>
        </w:rPr>
        <w:t xml:space="preserve">Персональный состав Экспертной комиссии утверждается распоряжением председателя ТИК из числа членов ТИК с правом решающего голоса, представителей архивных организаций источником комплектования которых является ТИК (по </w:t>
      </w:r>
      <w:r w:rsidRPr="00315760">
        <w:rPr>
          <w:sz w:val="28"/>
          <w:szCs w:val="28"/>
        </w:rPr>
        <w:lastRenderedPageBreak/>
        <w:t>согласованию). В состав Экспертной комиссии в обязательном порядке включается председатель ТИК.</w:t>
      </w:r>
    </w:p>
    <w:p w:rsidR="00FA4AE8" w:rsidRPr="00315760" w:rsidRDefault="00FA4AE8" w:rsidP="00FA4AE8">
      <w:pPr>
        <w:shd w:val="clear" w:color="auto" w:fill="FFFFFF"/>
        <w:tabs>
          <w:tab w:val="left" w:pos="0"/>
          <w:tab w:val="left" w:pos="1276"/>
        </w:tabs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315760">
        <w:rPr>
          <w:spacing w:val="4"/>
          <w:sz w:val="28"/>
          <w:szCs w:val="28"/>
        </w:rPr>
        <w:t>В качестве консультантов и экспертов к работе Экспертной комиссии могут привлекаться (в том числе на договорной основе) представители иных организаций.</w:t>
      </w:r>
    </w:p>
    <w:p w:rsidR="00FA4AE8" w:rsidRPr="004415E2" w:rsidRDefault="00FA4AE8" w:rsidP="00315760">
      <w:pPr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spacing w:line="360" w:lineRule="auto"/>
        <w:ind w:left="0" w:firstLine="567"/>
        <w:jc w:val="both"/>
        <w:rPr>
          <w:spacing w:val="4"/>
          <w:sz w:val="28"/>
          <w:szCs w:val="28"/>
        </w:rPr>
      </w:pPr>
      <w:r w:rsidRPr="004415E2">
        <w:rPr>
          <w:spacing w:val="4"/>
          <w:sz w:val="28"/>
          <w:szCs w:val="28"/>
        </w:rPr>
        <w:t xml:space="preserve">В своей работе </w:t>
      </w:r>
      <w:r w:rsidR="00315760" w:rsidRPr="004415E2">
        <w:rPr>
          <w:spacing w:val="4"/>
          <w:sz w:val="28"/>
          <w:szCs w:val="28"/>
        </w:rPr>
        <w:t>Экспертная комиссия руководствуется Федеральным законом от 22.10.2004 №125-ФЗ «Об архивном деле в Российской Федерации», законом Тверской области от 23.12.2005 №162-ЗО «Об архивном деле в Тверской области», Приказом Федерального архивного агентства от 31.07.2023 №77 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 (далее – Правила), постановлениями Центральной избирательной комиссии, постановлениями Комиссии, распоряжениями ее Председателя,</w:t>
      </w:r>
      <w:r w:rsidR="00315760" w:rsidRPr="004415E2">
        <w:t xml:space="preserve"> </w:t>
      </w:r>
      <w:r w:rsidR="00315760" w:rsidRPr="004415E2">
        <w:rPr>
          <w:spacing w:val="4"/>
          <w:sz w:val="28"/>
          <w:szCs w:val="28"/>
        </w:rPr>
        <w:t>нормативно–методическими документами Федерального архивного агентства, Главного управления по архивному делу Тверской области (далее – Главархив Тверской области), типовыми и ведомственными перечнями документов с указанием сроков их хранения, Инструкцией по делопроизводству в ТИК, настоящим Положением об Экспертной комиссии</w:t>
      </w:r>
      <w:r w:rsidRPr="004415E2">
        <w:rPr>
          <w:spacing w:val="4"/>
          <w:sz w:val="28"/>
          <w:szCs w:val="28"/>
        </w:rPr>
        <w:t>.</w:t>
      </w:r>
    </w:p>
    <w:p w:rsidR="00FA4AE8" w:rsidRPr="00DF1924" w:rsidRDefault="00FA4AE8" w:rsidP="00FA4AE8">
      <w:pPr>
        <w:tabs>
          <w:tab w:val="left" w:pos="720"/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  <w:r w:rsidRPr="00DF1924">
        <w:rPr>
          <w:sz w:val="28"/>
          <w:szCs w:val="28"/>
          <w:lang w:val="en-US"/>
        </w:rPr>
        <w:t>II</w:t>
      </w:r>
      <w:r w:rsidRPr="00DF1924">
        <w:rPr>
          <w:sz w:val="28"/>
          <w:szCs w:val="28"/>
        </w:rPr>
        <w:t>. Функции Экспертной комиссии</w:t>
      </w:r>
    </w:p>
    <w:p w:rsidR="00FA4AE8" w:rsidRPr="00DF1924" w:rsidRDefault="00FA4AE8" w:rsidP="00FA4AE8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pacing w:val="4"/>
          <w:sz w:val="28"/>
          <w:szCs w:val="28"/>
        </w:rPr>
      </w:pPr>
      <w:r w:rsidRPr="00DF1924">
        <w:rPr>
          <w:spacing w:val="4"/>
          <w:sz w:val="28"/>
          <w:szCs w:val="28"/>
        </w:rPr>
        <w:t>Экспертная комиссия осуществляет следующие функции:</w:t>
      </w:r>
    </w:p>
    <w:p w:rsidR="00FA4AE8" w:rsidRPr="00DF1924" w:rsidRDefault="00FA4AE8" w:rsidP="00FA4AE8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4"/>
          <w:sz w:val="28"/>
          <w:szCs w:val="28"/>
        </w:rPr>
      </w:pPr>
      <w:r w:rsidRPr="00DF1924">
        <w:rPr>
          <w:spacing w:val="4"/>
          <w:sz w:val="28"/>
          <w:szCs w:val="28"/>
        </w:rPr>
        <w:t>организует и проводит совместно с ТИК ежегодный отбор дел, образующихся в деятельности ТИК, для хранения и уничтожения.</w:t>
      </w:r>
    </w:p>
    <w:p w:rsidR="00FA4AE8" w:rsidRPr="00DF1924" w:rsidRDefault="00FA4AE8" w:rsidP="00FA4AE8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4"/>
          <w:sz w:val="28"/>
          <w:szCs w:val="28"/>
        </w:rPr>
      </w:pPr>
      <w:r w:rsidRPr="00DF1924">
        <w:rPr>
          <w:spacing w:val="4"/>
          <w:sz w:val="28"/>
          <w:szCs w:val="28"/>
        </w:rPr>
        <w:t>Рассматривает и принимает решение о согласовании</w:t>
      </w:r>
      <w:r w:rsidR="00DF1924" w:rsidRPr="00DF1924">
        <w:rPr>
          <w:spacing w:val="4"/>
          <w:sz w:val="28"/>
          <w:szCs w:val="28"/>
        </w:rPr>
        <w:t xml:space="preserve"> проектов</w:t>
      </w:r>
      <w:r w:rsidRPr="00DF1924">
        <w:rPr>
          <w:spacing w:val="4"/>
          <w:sz w:val="28"/>
          <w:szCs w:val="28"/>
        </w:rPr>
        <w:t>:</w:t>
      </w:r>
    </w:p>
    <w:p w:rsidR="00FA4AE8" w:rsidRPr="00DF1924" w:rsidRDefault="00FA4AE8" w:rsidP="00FA4AE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DF1924">
        <w:rPr>
          <w:spacing w:val="4"/>
          <w:sz w:val="28"/>
          <w:szCs w:val="28"/>
        </w:rPr>
        <w:t>а)</w:t>
      </w:r>
      <w:r w:rsidRPr="00DF1924">
        <w:rPr>
          <w:spacing w:val="4"/>
          <w:sz w:val="28"/>
          <w:szCs w:val="28"/>
        </w:rPr>
        <w:tab/>
        <w:t>описи дел постоянного срока хранения;</w:t>
      </w:r>
    </w:p>
    <w:p w:rsidR="00FA4AE8" w:rsidRPr="00DF1924" w:rsidRDefault="00FA4AE8" w:rsidP="00FA4AE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DF1924">
        <w:rPr>
          <w:spacing w:val="4"/>
          <w:sz w:val="28"/>
          <w:szCs w:val="28"/>
        </w:rPr>
        <w:t>б)</w:t>
      </w:r>
      <w:r w:rsidRPr="00DF1924">
        <w:rPr>
          <w:spacing w:val="4"/>
          <w:sz w:val="28"/>
          <w:szCs w:val="28"/>
        </w:rPr>
        <w:tab/>
        <w:t>описи дел по личному составу;</w:t>
      </w:r>
    </w:p>
    <w:p w:rsidR="00FA4AE8" w:rsidRPr="00DF1924" w:rsidRDefault="00FA4AE8" w:rsidP="00FA4AE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DF1924">
        <w:rPr>
          <w:spacing w:val="4"/>
          <w:sz w:val="28"/>
          <w:szCs w:val="28"/>
        </w:rPr>
        <w:t>в)</w:t>
      </w:r>
      <w:r w:rsidRPr="00DF1924">
        <w:rPr>
          <w:spacing w:val="4"/>
          <w:sz w:val="28"/>
          <w:szCs w:val="28"/>
        </w:rPr>
        <w:tab/>
        <w:t>описи дел временного (свыше 10 лет) срока хранения;</w:t>
      </w:r>
    </w:p>
    <w:p w:rsidR="00FA4AE8" w:rsidRPr="00DF1924" w:rsidRDefault="00FA4AE8" w:rsidP="00FA4AE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DF1924">
        <w:rPr>
          <w:spacing w:val="4"/>
          <w:sz w:val="28"/>
          <w:szCs w:val="28"/>
        </w:rPr>
        <w:t>г)</w:t>
      </w:r>
      <w:r w:rsidR="00DF1924" w:rsidRPr="00DF1924">
        <w:rPr>
          <w:spacing w:val="4"/>
          <w:sz w:val="28"/>
          <w:szCs w:val="28"/>
        </w:rPr>
        <w:t xml:space="preserve"> номенклатуры дел ТИК;</w:t>
      </w:r>
    </w:p>
    <w:p w:rsidR="00FA4AE8" w:rsidRPr="00DF1924" w:rsidRDefault="00FA4AE8" w:rsidP="00FA4AE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DF1924">
        <w:rPr>
          <w:spacing w:val="4"/>
          <w:sz w:val="28"/>
          <w:szCs w:val="28"/>
        </w:rPr>
        <w:t>д)</w:t>
      </w:r>
      <w:r w:rsidR="00DF1924" w:rsidRPr="00DF1924">
        <w:rPr>
          <w:spacing w:val="4"/>
          <w:sz w:val="28"/>
          <w:szCs w:val="28"/>
        </w:rPr>
        <w:t xml:space="preserve"> инструкции по делопроизводству ТИК;</w:t>
      </w:r>
    </w:p>
    <w:p w:rsidR="00FA4AE8" w:rsidRPr="00DF1924" w:rsidRDefault="00FA4AE8" w:rsidP="00FA4AE8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pacing w:val="4"/>
          <w:sz w:val="28"/>
          <w:szCs w:val="28"/>
        </w:rPr>
      </w:pPr>
      <w:r w:rsidRPr="00DF1924">
        <w:rPr>
          <w:spacing w:val="4"/>
          <w:sz w:val="28"/>
          <w:szCs w:val="28"/>
        </w:rPr>
        <w:t>е)</w:t>
      </w:r>
      <w:r w:rsidR="00DF1924" w:rsidRPr="00DF1924">
        <w:rPr>
          <w:spacing w:val="4"/>
          <w:sz w:val="28"/>
          <w:szCs w:val="28"/>
        </w:rPr>
        <w:t xml:space="preserve"> </w:t>
      </w:r>
      <w:r w:rsidRPr="00DF1924">
        <w:rPr>
          <w:spacing w:val="4"/>
          <w:sz w:val="28"/>
          <w:szCs w:val="28"/>
        </w:rPr>
        <w:t>актов о выделении к уничтожению документов, не подлежащих хранению;</w:t>
      </w:r>
    </w:p>
    <w:p w:rsidR="00FA4AE8" w:rsidRPr="00DF1924" w:rsidRDefault="00FA4AE8" w:rsidP="00FA4AE8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pacing w:val="4"/>
          <w:sz w:val="28"/>
          <w:szCs w:val="28"/>
        </w:rPr>
      </w:pPr>
      <w:r w:rsidRPr="00DF1924">
        <w:rPr>
          <w:spacing w:val="4"/>
          <w:sz w:val="28"/>
          <w:szCs w:val="28"/>
        </w:rPr>
        <w:lastRenderedPageBreak/>
        <w:t>ж)</w:t>
      </w:r>
      <w:r w:rsidRPr="00DF1924">
        <w:rPr>
          <w:spacing w:val="4"/>
          <w:sz w:val="28"/>
          <w:szCs w:val="28"/>
        </w:rPr>
        <w:tab/>
        <w:t xml:space="preserve">актов </w:t>
      </w:r>
      <w:r w:rsidR="00DF1924" w:rsidRPr="00DF1924">
        <w:rPr>
          <w:spacing w:val="4"/>
          <w:sz w:val="28"/>
          <w:szCs w:val="28"/>
        </w:rPr>
        <w:t>о необнаружении архивных документов, пути розыска которых исчерпаны;</w:t>
      </w:r>
    </w:p>
    <w:p w:rsidR="00FA4AE8" w:rsidRPr="00DF1924" w:rsidRDefault="00FA4AE8" w:rsidP="00FA4AE8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pacing w:val="4"/>
          <w:sz w:val="28"/>
          <w:szCs w:val="28"/>
        </w:rPr>
      </w:pPr>
      <w:r w:rsidRPr="00DF1924">
        <w:rPr>
          <w:spacing w:val="4"/>
          <w:sz w:val="28"/>
          <w:szCs w:val="28"/>
        </w:rPr>
        <w:t>з)</w:t>
      </w:r>
      <w:r w:rsidRPr="00DF1924">
        <w:rPr>
          <w:spacing w:val="4"/>
          <w:sz w:val="28"/>
          <w:szCs w:val="28"/>
        </w:rPr>
        <w:tab/>
        <w:t>актов о неисправимом повреждении архивных документов;</w:t>
      </w:r>
    </w:p>
    <w:p w:rsidR="00FA4AE8" w:rsidRPr="00137154" w:rsidRDefault="00FA4AE8" w:rsidP="00FA4AE8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pacing w:val="4"/>
          <w:sz w:val="28"/>
          <w:szCs w:val="28"/>
        </w:rPr>
      </w:pPr>
      <w:r w:rsidRPr="00137154">
        <w:rPr>
          <w:spacing w:val="4"/>
          <w:sz w:val="28"/>
          <w:szCs w:val="28"/>
        </w:rPr>
        <w:t>и)</w:t>
      </w:r>
      <w:r w:rsidRPr="00137154">
        <w:rPr>
          <w:spacing w:val="4"/>
          <w:sz w:val="28"/>
          <w:szCs w:val="28"/>
        </w:rPr>
        <w:tab/>
      </w:r>
      <w:r w:rsidR="00DF1924" w:rsidRPr="00137154">
        <w:rPr>
          <w:spacing w:val="4"/>
          <w:sz w:val="28"/>
          <w:szCs w:val="28"/>
        </w:rPr>
        <w:t>проектов порядка хранения и передачи в архивы документов, связанных с подготовкой и проведением выборов депутатов Законодательного Собрания Тверской области, и порядка уничтожения документов, связанных с подготовкой и проведением выборов депутатов Законодательного Собрания Тверской области; порядка хранения и передачи в архивы документов, связанных с подготовкой и проведением выборов Губернатора Тверской области, и порядка уничтожения документов, связанных с подготовкой и проведением выборов Губернатора Тверской области; порядка хранения и передачи в архивы документов, связанных с подготовкой и проведением выборов в органы местного самоуправления, местного референдума в Тверской области, и порядка уничтожения документов, связанных с подготовкой и проведением выборов в органы местного самоуправления, местного референдума в Тверской области; порядка хранения и передачи в архивы документов, связанных с подготовкой и проведением выборов депутатов Тверской городской Думы, и порядка уничтожения документов, связанных с подготовкой и проведением выборов депутатов Тверской городской Думы с последующим представлением на согласование экспертно-проверочной комиссии при Главархиве Тверской области, а затем на утверждение ТИК;</w:t>
      </w:r>
    </w:p>
    <w:p w:rsidR="00DF1924" w:rsidRPr="00137154" w:rsidRDefault="00DF1924" w:rsidP="00FA4AE8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pacing w:val="4"/>
          <w:sz w:val="28"/>
          <w:szCs w:val="28"/>
        </w:rPr>
      </w:pPr>
      <w:r w:rsidRPr="00137154">
        <w:rPr>
          <w:spacing w:val="4"/>
          <w:sz w:val="28"/>
          <w:szCs w:val="28"/>
        </w:rPr>
        <w:t>к)</w:t>
      </w:r>
      <w:r w:rsidRPr="00137154">
        <w:rPr>
          <w:spacing w:val="4"/>
          <w:sz w:val="28"/>
          <w:szCs w:val="28"/>
        </w:rPr>
        <w:tab/>
        <w:t>предложений об изменении сроков хранения документов, не предусмотренных типовыми и примерными перечнями дел, утвержденными Федеральным архивным агентством, ЦИК России и Комиссией с последующим представлением их на согласование ЭПК при Главархиве Тверской области;</w:t>
      </w:r>
    </w:p>
    <w:p w:rsidR="00DF1924" w:rsidRPr="00137154" w:rsidRDefault="00DF1924" w:rsidP="00FA4AE8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pacing w:val="4"/>
          <w:sz w:val="28"/>
          <w:szCs w:val="28"/>
        </w:rPr>
      </w:pPr>
      <w:r w:rsidRPr="00137154">
        <w:rPr>
          <w:spacing w:val="4"/>
          <w:sz w:val="28"/>
          <w:szCs w:val="28"/>
        </w:rPr>
        <w:t>л)</w:t>
      </w:r>
      <w:r w:rsidRPr="00137154">
        <w:rPr>
          <w:spacing w:val="4"/>
          <w:sz w:val="28"/>
          <w:szCs w:val="28"/>
        </w:rPr>
        <w:tab/>
        <w:t>проектов положений об архиве Комиссии и Экспертной комиссии, с последующим представлением на согласование ЭМК ТЦДНИ, а затем на утверждение Комиссии;</w:t>
      </w:r>
    </w:p>
    <w:p w:rsidR="00DF1924" w:rsidRPr="00137154" w:rsidRDefault="00DF1924" w:rsidP="00FA4AE8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pacing w:val="4"/>
          <w:sz w:val="28"/>
          <w:szCs w:val="28"/>
        </w:rPr>
      </w:pPr>
      <w:r w:rsidRPr="00137154">
        <w:rPr>
          <w:spacing w:val="4"/>
          <w:sz w:val="28"/>
          <w:szCs w:val="28"/>
        </w:rPr>
        <w:t>м)</w:t>
      </w:r>
      <w:r w:rsidRPr="00137154">
        <w:rPr>
          <w:spacing w:val="4"/>
          <w:sz w:val="28"/>
          <w:szCs w:val="28"/>
        </w:rPr>
        <w:tab/>
        <w:t>проектов примерных положений об архиве ТИК (ИКМО) и Экспертной комиссии ТИК, с последующим представлением на согласование ЭПК при Главархиве Тверской области, а затем на утверждение ТИК;</w:t>
      </w:r>
    </w:p>
    <w:p w:rsidR="00DF1924" w:rsidRPr="00137154" w:rsidRDefault="00DF1924" w:rsidP="00DF192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37154">
        <w:rPr>
          <w:sz w:val="28"/>
          <w:szCs w:val="28"/>
        </w:rPr>
        <w:lastRenderedPageBreak/>
        <w:t>н)</w:t>
      </w:r>
      <w:r w:rsidRPr="00137154">
        <w:rPr>
          <w:sz w:val="28"/>
          <w:szCs w:val="28"/>
        </w:rPr>
        <w:tab/>
        <w:t xml:space="preserve">проекта инструкции по делопроизводству Комиссии, </w:t>
      </w:r>
      <w:r w:rsidRPr="00137154">
        <w:rPr>
          <w:sz w:val="28"/>
          <w:szCs w:val="28"/>
        </w:rPr>
        <w:br/>
        <w:t xml:space="preserve">с последующим представлением на согласование ЭМК ТЦДНИ, а затем </w:t>
      </w:r>
      <w:r w:rsidRPr="00137154">
        <w:rPr>
          <w:sz w:val="28"/>
          <w:szCs w:val="28"/>
        </w:rPr>
        <w:br/>
        <w:t>на утверждение ТИК.</w:t>
      </w:r>
    </w:p>
    <w:p w:rsidR="00FA4AE8" w:rsidRPr="00137154" w:rsidRDefault="00137154" w:rsidP="00FA4AE8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4"/>
          <w:sz w:val="28"/>
          <w:szCs w:val="28"/>
        </w:rPr>
      </w:pPr>
      <w:r w:rsidRPr="00137154">
        <w:rPr>
          <w:spacing w:val="4"/>
          <w:sz w:val="28"/>
          <w:szCs w:val="28"/>
        </w:rPr>
        <w:t>Обеспечивает совместно с архивом ТИК представление на утверждение ЭПК при Главархиве Тверской области согласованных Экспертной комиссией описей дел постоянного хранения, описей дел по личному составу, номенклатуры дел Комиссии (не реже одного раза в пять лет), актов о выделении к уничтожению документов, не подлежащих хранению, актов о неисправимых повреждениях документов Архивного фонда Российской Федерации, актов о необнаружении документов Архивного фонда Российской Федерации, пути розыска которых исчерпаны. После утверждения указанных документов ЭПК при Главархиве Тверской области они утверждаются Председателем ТИК</w:t>
      </w:r>
      <w:r w:rsidR="00FA4AE8" w:rsidRPr="00137154">
        <w:rPr>
          <w:spacing w:val="4"/>
          <w:sz w:val="28"/>
          <w:szCs w:val="28"/>
        </w:rPr>
        <w:t>.</w:t>
      </w:r>
    </w:p>
    <w:p w:rsidR="00137154" w:rsidRPr="00137154" w:rsidRDefault="00137154" w:rsidP="00137154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672"/>
        <w:jc w:val="both"/>
        <w:rPr>
          <w:spacing w:val="4"/>
          <w:sz w:val="28"/>
          <w:szCs w:val="28"/>
        </w:rPr>
      </w:pPr>
      <w:r w:rsidRPr="00137154">
        <w:rPr>
          <w:spacing w:val="4"/>
          <w:sz w:val="28"/>
          <w:szCs w:val="28"/>
        </w:rPr>
        <w:t>Осуществляет методическое руководство работой по экспертизе ценности документов в ТИК; по разработке номенклатур дел, подготовке документов к архивному хранению, дает экспертную оценку проектам нормативно–методических документов по названным вопросам.</w:t>
      </w:r>
    </w:p>
    <w:p w:rsidR="00137154" w:rsidRPr="00137154" w:rsidRDefault="00137154" w:rsidP="00137154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672"/>
        <w:jc w:val="both"/>
        <w:rPr>
          <w:spacing w:val="4"/>
          <w:sz w:val="28"/>
          <w:szCs w:val="28"/>
        </w:rPr>
      </w:pPr>
      <w:r w:rsidRPr="00137154">
        <w:rPr>
          <w:spacing w:val="4"/>
          <w:sz w:val="28"/>
          <w:szCs w:val="28"/>
        </w:rPr>
        <w:t>Совместно с архивом ТИК проводит консультации по вопросам организации делопроизводства для ТИК, участвует в подготовке и проведении мероприятий по повышению их профессиональной и деловой квалификации</w:t>
      </w:r>
    </w:p>
    <w:p w:rsidR="00FA4AE8" w:rsidRPr="0083401D" w:rsidRDefault="00FA4AE8" w:rsidP="00137154">
      <w:pPr>
        <w:shd w:val="clear" w:color="auto" w:fill="FFFFFF"/>
        <w:tabs>
          <w:tab w:val="left" w:pos="1276"/>
        </w:tabs>
        <w:spacing w:before="240" w:line="360" w:lineRule="auto"/>
        <w:jc w:val="center"/>
        <w:rPr>
          <w:spacing w:val="2"/>
          <w:sz w:val="28"/>
          <w:szCs w:val="28"/>
        </w:rPr>
      </w:pPr>
      <w:r w:rsidRPr="0083401D">
        <w:rPr>
          <w:spacing w:val="2"/>
          <w:sz w:val="28"/>
          <w:szCs w:val="28"/>
        </w:rPr>
        <w:t>III. Права Экспертной комиссии</w:t>
      </w:r>
    </w:p>
    <w:p w:rsidR="00FA4AE8" w:rsidRPr="0083401D" w:rsidRDefault="00FA4AE8" w:rsidP="00FA4AE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83401D">
        <w:rPr>
          <w:spacing w:val="4"/>
          <w:sz w:val="28"/>
          <w:szCs w:val="28"/>
        </w:rPr>
        <w:t>При осуществлении своих функций Экспертная комиссия имеет право</w:t>
      </w:r>
      <w:r w:rsidR="0083401D">
        <w:rPr>
          <w:spacing w:val="4"/>
          <w:sz w:val="28"/>
          <w:szCs w:val="28"/>
        </w:rPr>
        <w:t>:</w:t>
      </w:r>
    </w:p>
    <w:p w:rsidR="00FA4AE8" w:rsidRPr="0083401D" w:rsidRDefault="00FA4AE8" w:rsidP="00FA4AE8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4"/>
          <w:sz w:val="28"/>
          <w:szCs w:val="28"/>
        </w:rPr>
      </w:pPr>
      <w:r w:rsidRPr="0083401D">
        <w:rPr>
          <w:spacing w:val="4"/>
          <w:sz w:val="28"/>
          <w:szCs w:val="28"/>
        </w:rPr>
        <w:t xml:space="preserve">Давать рекомендации членам ТИК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83401D" w:rsidRPr="0083401D">
        <w:rPr>
          <w:spacing w:val="4"/>
          <w:sz w:val="28"/>
          <w:szCs w:val="28"/>
        </w:rPr>
        <w:t>ТИК</w:t>
      </w:r>
      <w:r w:rsidRPr="0083401D">
        <w:rPr>
          <w:spacing w:val="4"/>
          <w:sz w:val="28"/>
          <w:szCs w:val="28"/>
        </w:rPr>
        <w:t>.</w:t>
      </w:r>
    </w:p>
    <w:p w:rsidR="00FA4AE8" w:rsidRPr="0083401D" w:rsidRDefault="00FA4AE8" w:rsidP="00FA4AE8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4"/>
          <w:sz w:val="28"/>
          <w:szCs w:val="28"/>
        </w:rPr>
      </w:pPr>
      <w:r w:rsidRPr="0083401D">
        <w:rPr>
          <w:spacing w:val="4"/>
          <w:sz w:val="28"/>
          <w:szCs w:val="28"/>
        </w:rPr>
        <w:t>Запрашивать от членов ТИК:</w:t>
      </w:r>
    </w:p>
    <w:p w:rsidR="00FA4AE8" w:rsidRPr="0083401D" w:rsidRDefault="00FA4AE8" w:rsidP="00FA4AE8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83401D">
        <w:rPr>
          <w:spacing w:val="4"/>
          <w:sz w:val="28"/>
          <w:szCs w:val="28"/>
        </w:rPr>
        <w:t>а)</w:t>
      </w:r>
      <w:r w:rsidRPr="0083401D">
        <w:rPr>
          <w:spacing w:val="4"/>
          <w:sz w:val="28"/>
          <w:szCs w:val="28"/>
        </w:rPr>
        <w:tab/>
        <w:t xml:space="preserve">письменные объяснения о причинах утраты, порчи или несанкционированного уничтожения документов постоянного </w:t>
      </w:r>
      <w:r w:rsidRPr="0083401D">
        <w:rPr>
          <w:spacing w:val="4"/>
          <w:sz w:val="28"/>
          <w:szCs w:val="28"/>
        </w:rPr>
        <w:br/>
      </w:r>
      <w:r w:rsidRPr="0083401D">
        <w:rPr>
          <w:spacing w:val="4"/>
          <w:sz w:val="28"/>
          <w:szCs w:val="28"/>
        </w:rPr>
        <w:lastRenderedPageBreak/>
        <w:t xml:space="preserve">и временных (свыше 10 лет) сроков хранения, в том числе документов </w:t>
      </w:r>
      <w:r w:rsidRPr="0083401D">
        <w:rPr>
          <w:spacing w:val="4"/>
          <w:sz w:val="28"/>
          <w:szCs w:val="28"/>
        </w:rPr>
        <w:br/>
        <w:t>по личному составу;</w:t>
      </w:r>
    </w:p>
    <w:p w:rsidR="00FA4AE8" w:rsidRPr="00051BAA" w:rsidRDefault="00FA4AE8" w:rsidP="00FA4AE8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051BAA">
        <w:rPr>
          <w:spacing w:val="4"/>
          <w:sz w:val="28"/>
          <w:szCs w:val="28"/>
        </w:rPr>
        <w:t>б)</w:t>
      </w:r>
      <w:r w:rsidRPr="00051BAA">
        <w:rPr>
          <w:spacing w:val="4"/>
          <w:sz w:val="28"/>
          <w:szCs w:val="28"/>
        </w:rPr>
        <w:tab/>
        <w:t>предложения и заключения, необходимые для определения сроков хранения документов.</w:t>
      </w:r>
    </w:p>
    <w:p w:rsidR="00FA4AE8" w:rsidRPr="00051BAA" w:rsidRDefault="00FA4AE8" w:rsidP="00FA4AE8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4"/>
          <w:sz w:val="28"/>
          <w:szCs w:val="28"/>
        </w:rPr>
      </w:pPr>
      <w:r w:rsidRPr="00051BAA">
        <w:rPr>
          <w:spacing w:val="4"/>
          <w:sz w:val="28"/>
          <w:szCs w:val="28"/>
        </w:rPr>
        <w:t>Заслушивать на своих заседаниях членов ТИК о ходе подготовки документов к архивному хранению, об условиях хранения и обеспечении сохранности документов, о причинах утраты документов.</w:t>
      </w:r>
    </w:p>
    <w:p w:rsidR="00051BAA" w:rsidRDefault="00FA4AE8" w:rsidP="00051BAA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4"/>
          <w:sz w:val="28"/>
          <w:szCs w:val="28"/>
        </w:rPr>
      </w:pPr>
      <w:r w:rsidRPr="00051BAA">
        <w:rPr>
          <w:spacing w:val="4"/>
          <w:sz w:val="28"/>
          <w:szCs w:val="28"/>
        </w:rPr>
        <w:t xml:space="preserve">Приглашать на свои заседания в качестве консультантов </w:t>
      </w:r>
      <w:r w:rsidRPr="00051BAA">
        <w:rPr>
          <w:spacing w:val="4"/>
          <w:sz w:val="28"/>
          <w:szCs w:val="28"/>
        </w:rPr>
        <w:br/>
        <w:t xml:space="preserve">и экспертов представителей </w:t>
      </w:r>
      <w:r w:rsidR="00913556" w:rsidRPr="00051BAA">
        <w:rPr>
          <w:spacing w:val="4"/>
          <w:sz w:val="28"/>
          <w:szCs w:val="28"/>
        </w:rPr>
        <w:t>архивного отдела Администрации Кашинского городского округа</w:t>
      </w:r>
      <w:r w:rsidR="009A5361" w:rsidRPr="00051BAA">
        <w:rPr>
          <w:i/>
          <w:sz w:val="28"/>
          <w:szCs w:val="28"/>
        </w:rPr>
        <w:t>.</w:t>
      </w:r>
    </w:p>
    <w:p w:rsidR="00051BAA" w:rsidRPr="00051BAA" w:rsidRDefault="00051BAA" w:rsidP="00051BAA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4"/>
          <w:sz w:val="28"/>
          <w:szCs w:val="28"/>
        </w:rPr>
      </w:pPr>
      <w:r w:rsidRPr="00051BAA">
        <w:rPr>
          <w:sz w:val="28"/>
          <w:szCs w:val="28"/>
        </w:rPr>
        <w:t>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документов.</w:t>
      </w:r>
    </w:p>
    <w:p w:rsidR="00FA4AE8" w:rsidRPr="00051BAA" w:rsidRDefault="00FA4AE8" w:rsidP="00FA4AE8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4"/>
          <w:sz w:val="28"/>
          <w:szCs w:val="28"/>
        </w:rPr>
      </w:pPr>
      <w:r w:rsidRPr="00051BAA">
        <w:rPr>
          <w:spacing w:val="4"/>
          <w:sz w:val="28"/>
          <w:szCs w:val="28"/>
        </w:rPr>
        <w:t xml:space="preserve">Информировать председателя ТИК по вопросам, относящимся </w:t>
      </w:r>
      <w:r w:rsidRPr="00051BAA">
        <w:rPr>
          <w:spacing w:val="4"/>
          <w:sz w:val="28"/>
          <w:szCs w:val="28"/>
        </w:rPr>
        <w:br/>
        <w:t>к компетенции Экспертной комиссии ТИК.</w:t>
      </w:r>
    </w:p>
    <w:p w:rsidR="00FA4AE8" w:rsidRPr="0079164A" w:rsidRDefault="00FA4AE8" w:rsidP="00FA4AE8">
      <w:pPr>
        <w:shd w:val="clear" w:color="auto" w:fill="FFFFFF"/>
        <w:tabs>
          <w:tab w:val="left" w:pos="1276"/>
        </w:tabs>
        <w:spacing w:line="360" w:lineRule="auto"/>
        <w:jc w:val="center"/>
        <w:rPr>
          <w:spacing w:val="2"/>
          <w:sz w:val="28"/>
          <w:szCs w:val="28"/>
        </w:rPr>
      </w:pPr>
      <w:r w:rsidRPr="0079164A">
        <w:rPr>
          <w:spacing w:val="2"/>
          <w:sz w:val="28"/>
          <w:szCs w:val="28"/>
        </w:rPr>
        <w:t>IV. Организация работы Экспертной комиссии</w:t>
      </w:r>
    </w:p>
    <w:p w:rsidR="00FA4AE8" w:rsidRPr="0079164A" w:rsidRDefault="00FA4AE8" w:rsidP="00FA4AE8">
      <w:pPr>
        <w:numPr>
          <w:ilvl w:val="1"/>
          <w:numId w:val="8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9164A">
        <w:rPr>
          <w:sz w:val="28"/>
          <w:szCs w:val="28"/>
        </w:rPr>
        <w:t xml:space="preserve">Экспертная комиссия взаимодействует с </w:t>
      </w:r>
      <w:r w:rsidR="00913556" w:rsidRPr="0079164A">
        <w:rPr>
          <w:spacing w:val="4"/>
          <w:sz w:val="28"/>
          <w:szCs w:val="28"/>
        </w:rPr>
        <w:t>архивным отделом Администрации Кашинского городского округа</w:t>
      </w:r>
      <w:r w:rsidRPr="0079164A">
        <w:rPr>
          <w:sz w:val="28"/>
          <w:szCs w:val="28"/>
        </w:rPr>
        <w:t xml:space="preserve"> и Экспертной комиссией избирательной комиссии Тверской области, получает от них </w:t>
      </w:r>
      <w:r w:rsidRPr="0079164A">
        <w:rPr>
          <w:spacing w:val="15"/>
          <w:sz w:val="28"/>
          <w:szCs w:val="28"/>
        </w:rPr>
        <w:t xml:space="preserve">соответствующие организационные и </w:t>
      </w:r>
      <w:r w:rsidRPr="0079164A">
        <w:rPr>
          <w:spacing w:val="2"/>
          <w:sz w:val="28"/>
          <w:szCs w:val="28"/>
        </w:rPr>
        <w:t>методические рекомендации, предложения.</w:t>
      </w:r>
    </w:p>
    <w:p w:rsidR="00FA4AE8" w:rsidRPr="0079164A" w:rsidRDefault="00FA4AE8" w:rsidP="00FA4AE8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9164A">
        <w:rPr>
          <w:sz w:val="28"/>
          <w:szCs w:val="28"/>
        </w:rPr>
        <w:t xml:space="preserve">Вопросы, относящиеся к компетенции Экспертной комиссии, рассматриваются на ее заседаниях, которые проводятся по мере необходимости. Все заседания протоколируются. </w:t>
      </w:r>
      <w:r w:rsidRPr="0079164A">
        <w:rPr>
          <w:spacing w:val="2"/>
          <w:sz w:val="28"/>
          <w:szCs w:val="28"/>
        </w:rPr>
        <w:t>Датой протокола является дата заседания Экспертной комиссии. Протоколам присваиваются порядковые номера в пределах календарного года. Протоколы подписываются председателем и секретарем Экспертной комиссии.</w:t>
      </w:r>
    </w:p>
    <w:p w:rsidR="00FA4AE8" w:rsidRPr="0079164A" w:rsidRDefault="00FA4AE8" w:rsidP="00FA4AE8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9164A">
        <w:rPr>
          <w:spacing w:val="2"/>
          <w:sz w:val="28"/>
          <w:szCs w:val="28"/>
        </w:rPr>
        <w:t>Заседание Экспертной комиссии и принятые решения считаются правомочными, если на заседании присутствует более половины ее состава.</w:t>
      </w:r>
    </w:p>
    <w:p w:rsidR="00FA4AE8" w:rsidRPr="0079164A" w:rsidRDefault="00FA4AE8" w:rsidP="00FA4AE8">
      <w:pPr>
        <w:numPr>
          <w:ilvl w:val="1"/>
          <w:numId w:val="8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9164A">
        <w:rPr>
          <w:spacing w:val="2"/>
          <w:sz w:val="28"/>
          <w:szCs w:val="28"/>
        </w:rPr>
        <w:lastRenderedPageBreak/>
        <w:t xml:space="preserve">Решения </w:t>
      </w:r>
      <w:r w:rsidR="0088632F" w:rsidRPr="0079164A">
        <w:rPr>
          <w:spacing w:val="2"/>
          <w:sz w:val="28"/>
          <w:szCs w:val="28"/>
        </w:rPr>
        <w:t>Экспертной комиссии</w:t>
      </w:r>
      <w:r w:rsidRPr="0079164A">
        <w:rPr>
          <w:spacing w:val="2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Экспертной комиссии. При разделении голосов поровну решение принимает председатель Экспертной комиссии.</w:t>
      </w:r>
    </w:p>
    <w:p w:rsidR="00FA4AE8" w:rsidRPr="0079164A" w:rsidRDefault="00FA4AE8" w:rsidP="00FA4AE8">
      <w:pPr>
        <w:shd w:val="clear" w:color="auto" w:fill="FFFFFF"/>
        <w:tabs>
          <w:tab w:val="left" w:pos="1276"/>
          <w:tab w:val="left" w:pos="1418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79164A">
        <w:rPr>
          <w:spacing w:val="2"/>
          <w:sz w:val="28"/>
          <w:szCs w:val="28"/>
        </w:rPr>
        <w:t>Право решающего голоса имеют только члены Экспертной комиссии.</w:t>
      </w:r>
    </w:p>
    <w:p w:rsidR="00FA4AE8" w:rsidRPr="0079164A" w:rsidRDefault="00FA4AE8" w:rsidP="0088632F">
      <w:pPr>
        <w:shd w:val="clear" w:color="auto" w:fill="FFFFFF"/>
        <w:tabs>
          <w:tab w:val="left" w:pos="1276"/>
          <w:tab w:val="left" w:pos="1418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79164A">
        <w:rPr>
          <w:spacing w:val="2"/>
          <w:sz w:val="28"/>
          <w:szCs w:val="28"/>
        </w:rPr>
        <w:t>Приглашенные консультанты и эксперты имеют право совещательного голоса.</w:t>
      </w:r>
    </w:p>
    <w:p w:rsidR="00FA4AE8" w:rsidRPr="0079164A" w:rsidRDefault="00FA4AE8" w:rsidP="00FA4AE8">
      <w:pPr>
        <w:numPr>
          <w:ilvl w:val="1"/>
          <w:numId w:val="8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9164A">
        <w:rPr>
          <w:spacing w:val="2"/>
          <w:sz w:val="28"/>
          <w:szCs w:val="28"/>
        </w:rPr>
        <w:t xml:space="preserve">Ведение делопроизводства Экспертной комиссии, хранение </w:t>
      </w:r>
      <w:r w:rsidRPr="0079164A">
        <w:rPr>
          <w:spacing w:val="2"/>
          <w:sz w:val="28"/>
          <w:szCs w:val="28"/>
        </w:rPr>
        <w:br/>
        <w:t>и использование ее документов, ответственность за их сохранность возлагаются на секретаря Экспертной коми</w:t>
      </w:r>
      <w:bookmarkStart w:id="1" w:name="_GoBack"/>
      <w:bookmarkEnd w:id="1"/>
      <w:r w:rsidRPr="0079164A">
        <w:rPr>
          <w:spacing w:val="2"/>
          <w:sz w:val="28"/>
          <w:szCs w:val="28"/>
        </w:rPr>
        <w:t>ссии.</w:t>
      </w:r>
    </w:p>
    <w:sectPr w:rsidR="00FA4AE8" w:rsidRPr="0079164A" w:rsidSect="001A2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6487" w:rsidRDefault="004B6487">
      <w:r>
        <w:separator/>
      </w:r>
    </w:p>
  </w:endnote>
  <w:endnote w:type="continuationSeparator" w:id="0">
    <w:p w:rsidR="004B6487" w:rsidRDefault="004B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50E2" w:rsidRDefault="001A50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50E2" w:rsidRDefault="001A50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50E2" w:rsidRDefault="001A50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6487" w:rsidRDefault="004B6487">
      <w:r>
        <w:separator/>
      </w:r>
    </w:p>
  </w:footnote>
  <w:footnote w:type="continuationSeparator" w:id="0">
    <w:p w:rsidR="004B6487" w:rsidRDefault="004B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50E2" w:rsidRDefault="001A50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A50E2" w:rsidRDefault="001A50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50E2" w:rsidRDefault="001A50E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35E10">
      <w:rPr>
        <w:noProof/>
      </w:rPr>
      <w:t>5</w:t>
    </w:r>
    <w:r>
      <w:fldChar w:fldCharType="end"/>
    </w:r>
  </w:p>
  <w:p w:rsidR="001A50E2" w:rsidRPr="008E66DC" w:rsidRDefault="001A50E2" w:rsidP="00393D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50E2" w:rsidRPr="00325CEC" w:rsidRDefault="001A50E2" w:rsidP="00393D1D">
    <w:pPr>
      <w:pStyle w:val="a3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D53D7"/>
    <w:multiLevelType w:val="hybridMultilevel"/>
    <w:tmpl w:val="6C628532"/>
    <w:lvl w:ilvl="0" w:tplc="BB64993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56D75D8"/>
    <w:multiLevelType w:val="multilevel"/>
    <w:tmpl w:val="D96EFB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6C2655F"/>
    <w:multiLevelType w:val="multilevel"/>
    <w:tmpl w:val="5948A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FC5F65"/>
    <w:multiLevelType w:val="hybridMultilevel"/>
    <w:tmpl w:val="0544831A"/>
    <w:lvl w:ilvl="0" w:tplc="49FA882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A817AF"/>
    <w:multiLevelType w:val="multilevel"/>
    <w:tmpl w:val="903838F6"/>
    <w:lvl w:ilvl="0">
      <w:start w:val="3"/>
      <w:numFmt w:val="decimal"/>
      <w:lvlText w:val="%1."/>
      <w:lvlJc w:val="left"/>
      <w:pPr>
        <w:ind w:left="144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4B8306D"/>
    <w:multiLevelType w:val="multilevel"/>
    <w:tmpl w:val="9216020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F56338"/>
    <w:multiLevelType w:val="multilevel"/>
    <w:tmpl w:val="4A5E6E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9C42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E86B85"/>
    <w:multiLevelType w:val="multilevel"/>
    <w:tmpl w:val="83EA2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EE15CFF"/>
    <w:multiLevelType w:val="singleLevel"/>
    <w:tmpl w:val="F86E1C2E"/>
    <w:lvl w:ilvl="0">
      <w:start w:val="3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9B"/>
    <w:rsid w:val="00051BAA"/>
    <w:rsid w:val="00054BB0"/>
    <w:rsid w:val="00061916"/>
    <w:rsid w:val="00085889"/>
    <w:rsid w:val="00097046"/>
    <w:rsid w:val="000B045D"/>
    <w:rsid w:val="00116648"/>
    <w:rsid w:val="00137154"/>
    <w:rsid w:val="001A2E97"/>
    <w:rsid w:val="001A50E2"/>
    <w:rsid w:val="001B139E"/>
    <w:rsid w:val="001C2159"/>
    <w:rsid w:val="00223C0E"/>
    <w:rsid w:val="00235D6C"/>
    <w:rsid w:val="002423CB"/>
    <w:rsid w:val="00296F1F"/>
    <w:rsid w:val="00297CC4"/>
    <w:rsid w:val="002C75F6"/>
    <w:rsid w:val="00315760"/>
    <w:rsid w:val="003264AD"/>
    <w:rsid w:val="003329FB"/>
    <w:rsid w:val="0038565F"/>
    <w:rsid w:val="00393D1D"/>
    <w:rsid w:val="003B5953"/>
    <w:rsid w:val="00407B50"/>
    <w:rsid w:val="004415E2"/>
    <w:rsid w:val="004A0B14"/>
    <w:rsid w:val="004A34D7"/>
    <w:rsid w:val="004B6487"/>
    <w:rsid w:val="004C4B96"/>
    <w:rsid w:val="004E5989"/>
    <w:rsid w:val="004F2FF1"/>
    <w:rsid w:val="00525BA9"/>
    <w:rsid w:val="0053289B"/>
    <w:rsid w:val="00587113"/>
    <w:rsid w:val="00596257"/>
    <w:rsid w:val="00602FAF"/>
    <w:rsid w:val="00635E10"/>
    <w:rsid w:val="00670497"/>
    <w:rsid w:val="006E3298"/>
    <w:rsid w:val="00714ECB"/>
    <w:rsid w:val="0079164A"/>
    <w:rsid w:val="00791D4C"/>
    <w:rsid w:val="00817253"/>
    <w:rsid w:val="0083401D"/>
    <w:rsid w:val="00854DBA"/>
    <w:rsid w:val="00884305"/>
    <w:rsid w:val="0088632F"/>
    <w:rsid w:val="008926EB"/>
    <w:rsid w:val="008B4242"/>
    <w:rsid w:val="008C2CD9"/>
    <w:rsid w:val="008E2CE9"/>
    <w:rsid w:val="00901EC3"/>
    <w:rsid w:val="00913556"/>
    <w:rsid w:val="00924E56"/>
    <w:rsid w:val="009513CF"/>
    <w:rsid w:val="00961359"/>
    <w:rsid w:val="009910C6"/>
    <w:rsid w:val="00992E4B"/>
    <w:rsid w:val="009A5361"/>
    <w:rsid w:val="00A62229"/>
    <w:rsid w:val="00A63807"/>
    <w:rsid w:val="00A825B6"/>
    <w:rsid w:val="00AE64B7"/>
    <w:rsid w:val="00AE7E20"/>
    <w:rsid w:val="00B20332"/>
    <w:rsid w:val="00B44EF7"/>
    <w:rsid w:val="00BA3409"/>
    <w:rsid w:val="00BF3654"/>
    <w:rsid w:val="00D044E7"/>
    <w:rsid w:val="00DF1924"/>
    <w:rsid w:val="00F66641"/>
    <w:rsid w:val="00F769A2"/>
    <w:rsid w:val="00F928C9"/>
    <w:rsid w:val="00FA4AE8"/>
    <w:rsid w:val="00FB5A3C"/>
    <w:rsid w:val="00F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FC64A"/>
  <w15:chartTrackingRefBased/>
  <w15:docId w15:val="{284F2F2B-0263-43B4-AEB0-9EF2E77E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89B"/>
  </w:style>
  <w:style w:type="paragraph" w:styleId="3">
    <w:name w:val="heading 3"/>
    <w:basedOn w:val="a"/>
    <w:next w:val="a"/>
    <w:link w:val="30"/>
    <w:qFormat/>
    <w:rsid w:val="0053289B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3289B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14">
    <w:name w:val="полтора 14"/>
    <w:basedOn w:val="a"/>
    <w:rsid w:val="0053289B"/>
    <w:pPr>
      <w:widowControl w:val="0"/>
      <w:spacing w:line="360" w:lineRule="auto"/>
      <w:ind w:firstLine="709"/>
      <w:jc w:val="both"/>
    </w:pPr>
    <w:rPr>
      <w:sz w:val="28"/>
    </w:rPr>
  </w:style>
  <w:style w:type="paragraph" w:styleId="a3">
    <w:name w:val="header"/>
    <w:basedOn w:val="a"/>
    <w:link w:val="a4"/>
    <w:rsid w:val="003329FB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3329FB"/>
  </w:style>
  <w:style w:type="paragraph" w:styleId="a6">
    <w:name w:val="footer"/>
    <w:basedOn w:val="a"/>
    <w:link w:val="a7"/>
    <w:rsid w:val="00332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29FB"/>
    <w:rPr>
      <w:lang w:val="ru-RU" w:eastAsia="ru-RU" w:bidi="ar-SA"/>
    </w:rPr>
  </w:style>
  <w:style w:type="character" w:customStyle="1" w:styleId="a4">
    <w:name w:val="Верхний колонтитул Знак"/>
    <w:link w:val="a3"/>
    <w:rsid w:val="003329FB"/>
    <w:rPr>
      <w:lang w:val="ru-RU" w:eastAsia="ru-RU" w:bidi="ar-SA"/>
    </w:rPr>
  </w:style>
  <w:style w:type="paragraph" w:customStyle="1" w:styleId="a8">
    <w:name w:val="Обычный (веб)"/>
    <w:basedOn w:val="a"/>
    <w:rsid w:val="00FA4AE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24E56"/>
    <w:rPr>
      <w:sz w:val="28"/>
    </w:rPr>
  </w:style>
  <w:style w:type="paragraph" w:styleId="a9">
    <w:name w:val="List Paragraph"/>
    <w:basedOn w:val="a"/>
    <w:uiPriority w:val="34"/>
    <w:qFormat/>
    <w:rsid w:val="0090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tik-kashin@yandex.ru</cp:lastModifiedBy>
  <cp:revision>6</cp:revision>
  <dcterms:created xsi:type="dcterms:W3CDTF">2024-10-16T08:14:00Z</dcterms:created>
  <dcterms:modified xsi:type="dcterms:W3CDTF">2024-11-26T06:03:00Z</dcterms:modified>
</cp:coreProperties>
</file>