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59E" w:rsidRDefault="0018259E" w:rsidP="0062560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18259E" w:rsidRDefault="0018259E" w:rsidP="00625604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КАШИНСКОГО </w:t>
      </w:r>
      <w:r w:rsidR="009410A5">
        <w:rPr>
          <w:b/>
          <w:color w:val="000000"/>
          <w:sz w:val="32"/>
          <w:szCs w:val="32"/>
        </w:rPr>
        <w:t>ОКРУГА</w:t>
      </w:r>
    </w:p>
    <w:p w:rsidR="0018259E" w:rsidRDefault="0018259E" w:rsidP="009410A5">
      <w:pPr>
        <w:pStyle w:val="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881073" w:rsidRPr="00881073" w:rsidTr="004B6A5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59E" w:rsidRPr="00881073" w:rsidRDefault="002455DC" w:rsidP="006C69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2025</w:t>
            </w:r>
            <w:r w:rsidR="0018259E" w:rsidRPr="00881073">
              <w:rPr>
                <w:sz w:val="28"/>
                <w:szCs w:val="28"/>
              </w:rPr>
              <w:t xml:space="preserve"> г</w:t>
            </w:r>
            <w:r w:rsidR="006C6979">
              <w:rPr>
                <w:sz w:val="28"/>
                <w:szCs w:val="28"/>
              </w:rPr>
              <w:t>ода</w:t>
            </w:r>
          </w:p>
        </w:tc>
        <w:tc>
          <w:tcPr>
            <w:tcW w:w="3105" w:type="dxa"/>
            <w:vAlign w:val="bottom"/>
          </w:tcPr>
          <w:p w:rsidR="0018259E" w:rsidRPr="00881073" w:rsidRDefault="0018259E" w:rsidP="006A0ED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18259E" w:rsidRPr="00881073" w:rsidRDefault="0018259E" w:rsidP="006A0ED4">
            <w:pPr>
              <w:spacing w:line="276" w:lineRule="auto"/>
              <w:rPr>
                <w:sz w:val="28"/>
                <w:szCs w:val="28"/>
              </w:rPr>
            </w:pPr>
            <w:r w:rsidRPr="00881073">
              <w:rPr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59E" w:rsidRPr="00881073" w:rsidRDefault="0018259E" w:rsidP="009410A5">
            <w:pPr>
              <w:spacing w:line="276" w:lineRule="auto"/>
              <w:rPr>
                <w:sz w:val="28"/>
                <w:szCs w:val="28"/>
              </w:rPr>
            </w:pPr>
            <w:r w:rsidRPr="00881073">
              <w:rPr>
                <w:sz w:val="28"/>
                <w:szCs w:val="28"/>
              </w:rPr>
              <w:t>2/</w:t>
            </w:r>
            <w:r w:rsidR="008E632A" w:rsidRPr="00881073">
              <w:rPr>
                <w:sz w:val="28"/>
                <w:szCs w:val="28"/>
              </w:rPr>
              <w:t>1</w:t>
            </w:r>
            <w:r w:rsidRPr="00881073">
              <w:rPr>
                <w:sz w:val="28"/>
                <w:szCs w:val="28"/>
              </w:rPr>
              <w:t>0-</w:t>
            </w:r>
            <w:r w:rsidR="002455DC">
              <w:rPr>
                <w:sz w:val="28"/>
                <w:szCs w:val="28"/>
              </w:rPr>
              <w:t>6</w:t>
            </w:r>
          </w:p>
        </w:tc>
      </w:tr>
      <w:tr w:rsidR="0018259E" w:rsidTr="004B6A5F"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259E" w:rsidRDefault="0018259E" w:rsidP="006A0E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</w:tcPr>
          <w:p w:rsidR="0018259E" w:rsidRDefault="0018259E" w:rsidP="006A0E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:rsidR="0018259E" w:rsidRDefault="0018259E" w:rsidP="006A0E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625604" w:rsidRDefault="00625604" w:rsidP="0018259E">
      <w:pPr>
        <w:spacing w:line="360" w:lineRule="auto"/>
        <w:ind w:right="141"/>
        <w:jc w:val="center"/>
        <w:rPr>
          <w:b/>
          <w:sz w:val="28"/>
          <w:szCs w:val="28"/>
        </w:rPr>
      </w:pPr>
    </w:p>
    <w:p w:rsidR="0018259E" w:rsidRDefault="0018259E" w:rsidP="0018259E">
      <w:pPr>
        <w:spacing w:line="360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представительстве в судах территориальной избирательной комиссии Кашинского </w:t>
      </w:r>
      <w:r w:rsidR="009410A5">
        <w:rPr>
          <w:b/>
          <w:sz w:val="28"/>
          <w:szCs w:val="28"/>
        </w:rPr>
        <w:t>округа</w:t>
      </w:r>
    </w:p>
    <w:p w:rsidR="0018259E" w:rsidRPr="009410A5" w:rsidRDefault="00625604" w:rsidP="002455DC">
      <w:pPr>
        <w:spacing w:before="240" w:after="240" w:line="360" w:lineRule="auto"/>
        <w:jc w:val="both"/>
        <w:rPr>
          <w:b/>
          <w:sz w:val="28"/>
          <w:szCs w:val="28"/>
        </w:rPr>
      </w:pPr>
      <w:r w:rsidRPr="009410A5">
        <w:rPr>
          <w:sz w:val="28"/>
          <w:szCs w:val="28"/>
        </w:rPr>
        <w:t xml:space="preserve">      </w:t>
      </w:r>
      <w:r w:rsidR="0018259E" w:rsidRPr="009410A5">
        <w:rPr>
          <w:sz w:val="28"/>
          <w:szCs w:val="28"/>
        </w:rPr>
        <w:t xml:space="preserve">В соответствии с п. 9 ст. 26; ст. 28  Федерального закона «Об основных </w:t>
      </w:r>
      <w:r w:rsidR="0018259E" w:rsidRPr="002455DC">
        <w:rPr>
          <w:sz w:val="28"/>
          <w:szCs w:val="28"/>
        </w:rPr>
        <w:t xml:space="preserve">гарантиях избирательных прав и права на участие в референдуме граждан Российской Федерации», п.10 ст. 22; </w:t>
      </w:r>
      <w:r w:rsidRPr="002455DC">
        <w:rPr>
          <w:sz w:val="28"/>
          <w:szCs w:val="28"/>
        </w:rPr>
        <w:t xml:space="preserve"> </w:t>
      </w:r>
      <w:r w:rsidR="0018259E" w:rsidRPr="002455DC">
        <w:rPr>
          <w:sz w:val="28"/>
          <w:szCs w:val="28"/>
        </w:rPr>
        <w:t xml:space="preserve">ст. 24 Избирательного кодекса Тверской области, </w:t>
      </w:r>
      <w:r w:rsidRPr="002455DC">
        <w:rPr>
          <w:sz w:val="28"/>
          <w:szCs w:val="28"/>
        </w:rPr>
        <w:t xml:space="preserve"> с </w:t>
      </w:r>
      <w:r w:rsidR="002455DC" w:rsidRPr="002455DC">
        <w:rPr>
          <w:sz w:val="28"/>
          <w:szCs w:val="28"/>
        </w:rPr>
        <w:t>постановлени</w:t>
      </w:r>
      <w:r w:rsidR="002455DC" w:rsidRPr="002455DC">
        <w:rPr>
          <w:sz w:val="28"/>
          <w:szCs w:val="28"/>
        </w:rPr>
        <w:t>ем</w:t>
      </w:r>
      <w:r w:rsidR="002455DC" w:rsidRPr="002455DC">
        <w:rPr>
          <w:sz w:val="28"/>
          <w:szCs w:val="28"/>
        </w:rPr>
        <w:t xml:space="preserve"> избирательной комиссии Тверской области от 26 ноября 2025 года № 180/2121-7 «О формировании территориальной избирательной комиссии Кашинского округа срока полномочий 2025-2030 г.г.»</w:t>
      </w:r>
      <w:r w:rsidR="0018259E" w:rsidRPr="002455DC">
        <w:rPr>
          <w:sz w:val="28"/>
          <w:szCs w:val="28"/>
        </w:rPr>
        <w:t>, территориальная избирательная комиссия  Кашинского района</w:t>
      </w:r>
      <w:r w:rsidRPr="002455DC">
        <w:rPr>
          <w:sz w:val="28"/>
          <w:szCs w:val="28"/>
        </w:rPr>
        <w:t xml:space="preserve"> </w:t>
      </w:r>
      <w:r w:rsidRPr="009410A5">
        <w:rPr>
          <w:b/>
          <w:sz w:val="28"/>
          <w:szCs w:val="28"/>
        </w:rPr>
        <w:t>постановляет</w:t>
      </w:r>
      <w:r w:rsidR="0018259E" w:rsidRPr="009410A5">
        <w:rPr>
          <w:b/>
          <w:sz w:val="28"/>
          <w:szCs w:val="28"/>
        </w:rPr>
        <w:t>:</w:t>
      </w:r>
    </w:p>
    <w:p w:rsidR="0018259E" w:rsidRPr="009410A5" w:rsidRDefault="0018259E" w:rsidP="0018259E">
      <w:pPr>
        <w:spacing w:line="360" w:lineRule="auto"/>
        <w:jc w:val="both"/>
        <w:rPr>
          <w:sz w:val="28"/>
          <w:szCs w:val="28"/>
        </w:rPr>
      </w:pPr>
      <w:r w:rsidRPr="009410A5">
        <w:rPr>
          <w:sz w:val="28"/>
          <w:szCs w:val="28"/>
        </w:rPr>
        <w:t xml:space="preserve">         1. Интересы территориальной избирательной комиссии Кашинского </w:t>
      </w:r>
      <w:r w:rsidR="009410A5" w:rsidRPr="009410A5">
        <w:rPr>
          <w:sz w:val="28"/>
          <w:szCs w:val="28"/>
        </w:rPr>
        <w:t>округа</w:t>
      </w:r>
      <w:r w:rsidRPr="009410A5">
        <w:rPr>
          <w:sz w:val="28"/>
          <w:szCs w:val="28"/>
        </w:rPr>
        <w:t xml:space="preserve"> в судах представляет председатель территориальной избирательной </w:t>
      </w:r>
      <w:r w:rsidRPr="00881073">
        <w:rPr>
          <w:sz w:val="28"/>
          <w:szCs w:val="28"/>
        </w:rPr>
        <w:t>комиссии Кашинского</w:t>
      </w:r>
      <w:r w:rsidR="008E632A" w:rsidRPr="00881073">
        <w:rPr>
          <w:sz w:val="28"/>
          <w:szCs w:val="28"/>
        </w:rPr>
        <w:t xml:space="preserve"> </w:t>
      </w:r>
      <w:r w:rsidR="009410A5" w:rsidRPr="00881073">
        <w:rPr>
          <w:sz w:val="28"/>
          <w:szCs w:val="28"/>
        </w:rPr>
        <w:t>округа</w:t>
      </w:r>
      <w:r w:rsidRPr="00881073">
        <w:rPr>
          <w:sz w:val="28"/>
          <w:szCs w:val="28"/>
        </w:rPr>
        <w:t xml:space="preserve">, </w:t>
      </w:r>
      <w:r w:rsidR="00881073" w:rsidRPr="00881073">
        <w:rPr>
          <w:sz w:val="28"/>
          <w:szCs w:val="28"/>
        </w:rPr>
        <w:t>Смирнов Сергей Владимирович</w:t>
      </w:r>
      <w:r w:rsidRPr="00881073">
        <w:rPr>
          <w:sz w:val="28"/>
          <w:szCs w:val="28"/>
        </w:rPr>
        <w:t>, с</w:t>
      </w:r>
      <w:r w:rsidRPr="009410A5">
        <w:rPr>
          <w:sz w:val="28"/>
          <w:szCs w:val="28"/>
        </w:rPr>
        <w:t xml:space="preserve"> полномочиями:</w:t>
      </w:r>
    </w:p>
    <w:p w:rsidR="002455DC" w:rsidRDefault="002455DC" w:rsidP="0018259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59E" w:rsidRPr="009410A5">
        <w:rPr>
          <w:sz w:val="28"/>
          <w:szCs w:val="28"/>
        </w:rPr>
        <w:t xml:space="preserve">ведение дел от имени  территориальной избирательной комиссии Кашинского </w:t>
      </w:r>
      <w:r w:rsidR="009410A5" w:rsidRPr="009410A5">
        <w:rPr>
          <w:sz w:val="28"/>
          <w:szCs w:val="28"/>
        </w:rPr>
        <w:t>округа</w:t>
      </w:r>
      <w:r w:rsidR="0018259E" w:rsidRPr="009410A5">
        <w:rPr>
          <w:sz w:val="28"/>
          <w:szCs w:val="28"/>
        </w:rPr>
        <w:t xml:space="preserve"> во всех судах общей юрисдикции, а именно  первой, кассационной и надзорной инстанций,  арбитражных судах, третейском суде в качестве истца, ответчика, третьего лица, а так же представитель вправе совершать от имени территориальной избирательной комиссии Кашинского </w:t>
      </w:r>
      <w:r w:rsidR="009410A5" w:rsidRPr="009410A5">
        <w:rPr>
          <w:sz w:val="28"/>
          <w:szCs w:val="28"/>
        </w:rPr>
        <w:t>округа</w:t>
      </w:r>
      <w:r w:rsidR="0018259E" w:rsidRPr="009410A5">
        <w:rPr>
          <w:sz w:val="28"/>
          <w:szCs w:val="28"/>
        </w:rPr>
        <w:t xml:space="preserve">  во всех судебных учреждениях все процессуальные действия,</w:t>
      </w:r>
      <w:r w:rsidR="0018259E" w:rsidRPr="009410A5">
        <w:rPr>
          <w:color w:val="FF0000"/>
          <w:sz w:val="28"/>
          <w:szCs w:val="28"/>
        </w:rPr>
        <w:t xml:space="preserve"> </w:t>
      </w:r>
      <w:r w:rsidR="0018259E" w:rsidRPr="009410A5">
        <w:rPr>
          <w:sz w:val="28"/>
          <w:szCs w:val="28"/>
        </w:rPr>
        <w:t xml:space="preserve">подписывать исковое заявление и отзыв на исковое заявление, предъявлять его в суд, передавать спор на рассмотрение третейскому суду, предъявлять встречный иск, изменить предмет или основания иска, заключить мировое </w:t>
      </w:r>
      <w:r w:rsidR="0018259E" w:rsidRPr="009410A5">
        <w:rPr>
          <w:sz w:val="28"/>
          <w:szCs w:val="28"/>
        </w:rPr>
        <w:lastRenderedPageBreak/>
        <w:t xml:space="preserve">соглашение, соглашение по фактическим обстоятельствам, обжаловать судебное постановление, предъявить исполнительный документ к взысканию, обжалование судебного акта арбитражного суда; </w:t>
      </w:r>
    </w:p>
    <w:p w:rsidR="0018259E" w:rsidRDefault="002455DC" w:rsidP="0018259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59E" w:rsidRPr="009410A5">
        <w:rPr>
          <w:sz w:val="28"/>
          <w:szCs w:val="28"/>
        </w:rPr>
        <w:t xml:space="preserve">подавать заявления об обеспечении иска, а также право на подписание заявления о пересмотре судебных актов по вновь  открывшимся обстоятельствам, право подавать, подписывать и получать от имени территориальной избирательной комиссии Кашинского </w:t>
      </w:r>
      <w:r w:rsidR="009410A5" w:rsidRPr="009410A5">
        <w:rPr>
          <w:sz w:val="28"/>
          <w:szCs w:val="28"/>
        </w:rPr>
        <w:t>округа</w:t>
      </w:r>
      <w:r w:rsidR="0018259E" w:rsidRPr="009410A5">
        <w:rPr>
          <w:sz w:val="28"/>
          <w:szCs w:val="28"/>
        </w:rPr>
        <w:t xml:space="preserve"> все необходимые ходатайства, заявления, иные документы, совершать иные юридические действия, необходимые для выполнения данного поручения.</w:t>
      </w:r>
    </w:p>
    <w:p w:rsidR="0018259E" w:rsidRDefault="0018259E" w:rsidP="002455DC">
      <w:pPr>
        <w:spacing w:before="240" w:line="360" w:lineRule="auto"/>
        <w:jc w:val="both"/>
        <w:rPr>
          <w:sz w:val="28"/>
          <w:szCs w:val="28"/>
        </w:rPr>
      </w:pPr>
      <w:r w:rsidRPr="00E33C5E">
        <w:rPr>
          <w:sz w:val="28"/>
          <w:szCs w:val="28"/>
        </w:rPr>
        <w:t xml:space="preserve">        2. Интересы территориальной избирательной комиссии Кашинск</w:t>
      </w:r>
      <w:r w:rsidR="008E632A" w:rsidRPr="00E33C5E">
        <w:rPr>
          <w:sz w:val="28"/>
          <w:szCs w:val="28"/>
        </w:rPr>
        <w:t xml:space="preserve">ого </w:t>
      </w:r>
      <w:r w:rsidR="009410A5" w:rsidRPr="00E33C5E">
        <w:rPr>
          <w:sz w:val="28"/>
          <w:szCs w:val="28"/>
        </w:rPr>
        <w:t>округа</w:t>
      </w:r>
      <w:r w:rsidR="008E632A" w:rsidRPr="00E33C5E">
        <w:rPr>
          <w:sz w:val="28"/>
          <w:szCs w:val="28"/>
        </w:rPr>
        <w:t xml:space="preserve"> срока полномочий 20</w:t>
      </w:r>
      <w:r w:rsidR="002455DC">
        <w:rPr>
          <w:sz w:val="28"/>
          <w:szCs w:val="28"/>
        </w:rPr>
        <w:t>25</w:t>
      </w:r>
      <w:r w:rsidR="008E632A" w:rsidRPr="00E33C5E">
        <w:rPr>
          <w:sz w:val="28"/>
          <w:szCs w:val="28"/>
        </w:rPr>
        <w:t>-20</w:t>
      </w:r>
      <w:r w:rsidR="002455DC">
        <w:rPr>
          <w:sz w:val="28"/>
          <w:szCs w:val="28"/>
        </w:rPr>
        <w:t>30</w:t>
      </w:r>
      <w:r w:rsidR="008E632A" w:rsidRPr="00E33C5E">
        <w:rPr>
          <w:sz w:val="28"/>
          <w:szCs w:val="28"/>
        </w:rPr>
        <w:t xml:space="preserve"> </w:t>
      </w:r>
      <w:r w:rsidRPr="00E33C5E">
        <w:rPr>
          <w:sz w:val="28"/>
          <w:szCs w:val="28"/>
        </w:rPr>
        <w:t>г</w:t>
      </w:r>
      <w:r w:rsidR="008E632A" w:rsidRPr="00E33C5E">
        <w:rPr>
          <w:sz w:val="28"/>
          <w:szCs w:val="28"/>
        </w:rPr>
        <w:t>.</w:t>
      </w:r>
      <w:r w:rsidRPr="00E33C5E">
        <w:rPr>
          <w:sz w:val="28"/>
          <w:szCs w:val="28"/>
        </w:rPr>
        <w:t>г. представляют в судах член</w:t>
      </w:r>
      <w:r w:rsidR="00625604" w:rsidRPr="00E33C5E">
        <w:rPr>
          <w:sz w:val="28"/>
          <w:szCs w:val="28"/>
        </w:rPr>
        <w:t>ы</w:t>
      </w:r>
      <w:r w:rsidRPr="00E33C5E">
        <w:rPr>
          <w:sz w:val="28"/>
          <w:szCs w:val="28"/>
        </w:rPr>
        <w:t xml:space="preserve"> комиссии с правом решающего голоса </w:t>
      </w:r>
      <w:r w:rsidR="00D72040" w:rsidRPr="00E33C5E">
        <w:rPr>
          <w:sz w:val="28"/>
          <w:szCs w:val="28"/>
        </w:rPr>
        <w:t>Игнатенков</w:t>
      </w:r>
      <w:r w:rsidR="00E33C5E" w:rsidRPr="00E33C5E">
        <w:t xml:space="preserve"> </w:t>
      </w:r>
      <w:r w:rsidR="00E33C5E" w:rsidRPr="00E33C5E">
        <w:rPr>
          <w:sz w:val="28"/>
          <w:szCs w:val="28"/>
        </w:rPr>
        <w:t>Сергей Иванович</w:t>
      </w:r>
      <w:r w:rsidR="00625604" w:rsidRPr="00E33C5E">
        <w:rPr>
          <w:sz w:val="28"/>
          <w:szCs w:val="28"/>
        </w:rPr>
        <w:t xml:space="preserve"> и </w:t>
      </w:r>
      <w:r w:rsidR="00D72040" w:rsidRPr="00E33C5E">
        <w:rPr>
          <w:sz w:val="28"/>
          <w:szCs w:val="28"/>
        </w:rPr>
        <w:t>Запруднова</w:t>
      </w:r>
      <w:r w:rsidR="00E33C5E" w:rsidRPr="00E33C5E">
        <w:t xml:space="preserve"> </w:t>
      </w:r>
      <w:r w:rsidR="00E33C5E" w:rsidRPr="00E33C5E">
        <w:rPr>
          <w:sz w:val="28"/>
          <w:szCs w:val="28"/>
        </w:rPr>
        <w:t>Людмила Викторовна</w:t>
      </w:r>
      <w:r w:rsidRPr="00E33C5E">
        <w:rPr>
          <w:sz w:val="28"/>
          <w:szCs w:val="28"/>
        </w:rPr>
        <w:t xml:space="preserve"> на основании доверенности, выданной</w:t>
      </w:r>
      <w:r w:rsidRPr="009410A5">
        <w:rPr>
          <w:sz w:val="28"/>
          <w:szCs w:val="28"/>
        </w:rPr>
        <w:t xml:space="preserve"> председателем территориальной избирательной комиссии Кашинского</w:t>
      </w:r>
      <w:r w:rsidRPr="009410A5">
        <w:rPr>
          <w:color w:val="FF0000"/>
          <w:sz w:val="28"/>
          <w:szCs w:val="28"/>
        </w:rPr>
        <w:t xml:space="preserve"> </w:t>
      </w:r>
      <w:r w:rsidR="009410A5" w:rsidRPr="009410A5">
        <w:rPr>
          <w:sz w:val="28"/>
          <w:szCs w:val="28"/>
        </w:rPr>
        <w:t>округа</w:t>
      </w:r>
      <w:r w:rsidRPr="009410A5">
        <w:rPr>
          <w:sz w:val="28"/>
          <w:szCs w:val="28"/>
        </w:rPr>
        <w:t>,  с полномочиями, указанными в этой доверенности.</w:t>
      </w:r>
    </w:p>
    <w:p w:rsidR="00625604" w:rsidRDefault="00625604" w:rsidP="002455DC">
      <w:pPr>
        <w:spacing w:before="240" w:line="360" w:lineRule="auto"/>
        <w:jc w:val="both"/>
        <w:rPr>
          <w:sz w:val="28"/>
          <w:szCs w:val="28"/>
        </w:rPr>
      </w:pPr>
      <w:r w:rsidRPr="009410A5">
        <w:rPr>
          <w:sz w:val="28"/>
          <w:szCs w:val="28"/>
        </w:rPr>
        <w:t xml:space="preserve">        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9410A5" w:rsidRPr="009410A5">
        <w:rPr>
          <w:sz w:val="28"/>
          <w:szCs w:val="28"/>
        </w:rPr>
        <w:t>округа</w:t>
      </w:r>
      <w:r w:rsidRPr="009410A5">
        <w:rPr>
          <w:sz w:val="28"/>
          <w:szCs w:val="28"/>
        </w:rPr>
        <w:t xml:space="preserve"> </w:t>
      </w:r>
      <w:r w:rsidR="009410A5" w:rsidRPr="009410A5">
        <w:rPr>
          <w:sz w:val="28"/>
          <w:szCs w:val="28"/>
        </w:rPr>
        <w:t>С.В. Смирнова</w:t>
      </w:r>
      <w:r w:rsidRPr="009410A5">
        <w:rPr>
          <w:sz w:val="28"/>
          <w:szCs w:val="28"/>
        </w:rPr>
        <w:t>.</w:t>
      </w:r>
    </w:p>
    <w:p w:rsidR="0018259E" w:rsidRPr="002455DC" w:rsidRDefault="00625604" w:rsidP="002455DC">
      <w:pPr>
        <w:spacing w:before="240" w:line="360" w:lineRule="auto"/>
        <w:jc w:val="both"/>
        <w:rPr>
          <w:sz w:val="28"/>
          <w:szCs w:val="28"/>
        </w:rPr>
      </w:pPr>
      <w:r w:rsidRPr="002455DC">
        <w:rPr>
          <w:sz w:val="28"/>
          <w:szCs w:val="28"/>
        </w:rPr>
        <w:t xml:space="preserve">        4. </w:t>
      </w:r>
      <w:r w:rsidR="0018259E" w:rsidRPr="002455DC">
        <w:rPr>
          <w:bCs/>
          <w:sz w:val="28"/>
        </w:rPr>
        <w:t>Считать постановление территориальной избирательной комиссии Кашин</w:t>
      </w:r>
      <w:r w:rsidR="008E632A" w:rsidRPr="002455DC">
        <w:rPr>
          <w:bCs/>
          <w:sz w:val="28"/>
        </w:rPr>
        <w:t xml:space="preserve">ского района от </w:t>
      </w:r>
      <w:r w:rsidR="009410A5" w:rsidRPr="002455DC">
        <w:rPr>
          <w:bCs/>
          <w:sz w:val="28"/>
        </w:rPr>
        <w:t>2</w:t>
      </w:r>
      <w:r w:rsidR="002455DC" w:rsidRPr="002455DC">
        <w:rPr>
          <w:bCs/>
          <w:sz w:val="28"/>
        </w:rPr>
        <w:t>2</w:t>
      </w:r>
      <w:r w:rsidR="008E632A" w:rsidRPr="002455DC">
        <w:rPr>
          <w:bCs/>
          <w:sz w:val="28"/>
        </w:rPr>
        <w:t xml:space="preserve"> </w:t>
      </w:r>
      <w:r w:rsidR="002455DC" w:rsidRPr="002455DC">
        <w:rPr>
          <w:bCs/>
          <w:sz w:val="28"/>
        </w:rPr>
        <w:t>января</w:t>
      </w:r>
      <w:r w:rsidRPr="002455DC">
        <w:rPr>
          <w:bCs/>
          <w:sz w:val="28"/>
        </w:rPr>
        <w:t xml:space="preserve"> </w:t>
      </w:r>
      <w:r w:rsidR="002455DC" w:rsidRPr="002455DC">
        <w:rPr>
          <w:bCs/>
          <w:sz w:val="28"/>
        </w:rPr>
        <w:t>2021</w:t>
      </w:r>
      <w:r w:rsidR="0018259E" w:rsidRPr="002455DC">
        <w:rPr>
          <w:bCs/>
          <w:sz w:val="28"/>
        </w:rPr>
        <w:t xml:space="preserve"> года № </w:t>
      </w:r>
      <w:r w:rsidR="009410A5" w:rsidRPr="002455DC">
        <w:rPr>
          <w:bCs/>
          <w:sz w:val="28"/>
        </w:rPr>
        <w:t>2</w:t>
      </w:r>
      <w:r w:rsidR="008E632A" w:rsidRPr="002455DC">
        <w:rPr>
          <w:bCs/>
          <w:sz w:val="28"/>
        </w:rPr>
        <w:t>/</w:t>
      </w:r>
      <w:r w:rsidR="009410A5" w:rsidRPr="002455DC">
        <w:rPr>
          <w:bCs/>
          <w:sz w:val="28"/>
        </w:rPr>
        <w:t>10</w:t>
      </w:r>
      <w:r w:rsidR="0018259E" w:rsidRPr="002455DC">
        <w:rPr>
          <w:bCs/>
          <w:sz w:val="28"/>
        </w:rPr>
        <w:t>-</w:t>
      </w:r>
      <w:r w:rsidR="002455DC" w:rsidRPr="002455DC">
        <w:rPr>
          <w:bCs/>
          <w:sz w:val="28"/>
        </w:rPr>
        <w:t>5</w:t>
      </w:r>
      <w:r w:rsidR="0018259E" w:rsidRPr="002455DC">
        <w:rPr>
          <w:bCs/>
          <w:sz w:val="28"/>
        </w:rPr>
        <w:t xml:space="preserve"> «О </w:t>
      </w:r>
      <w:r w:rsidRPr="002455DC">
        <w:rPr>
          <w:bCs/>
          <w:sz w:val="28"/>
        </w:rPr>
        <w:t xml:space="preserve">представительстве в судах </w:t>
      </w:r>
      <w:r w:rsidR="0018259E" w:rsidRPr="002455DC">
        <w:rPr>
          <w:bCs/>
          <w:sz w:val="28"/>
        </w:rPr>
        <w:t xml:space="preserve">территориальной избирательной комиссии Кашинского </w:t>
      </w:r>
      <w:r w:rsidR="002455DC" w:rsidRPr="002455DC">
        <w:rPr>
          <w:bCs/>
          <w:sz w:val="28"/>
        </w:rPr>
        <w:t>округа</w:t>
      </w:r>
      <w:r w:rsidR="0018259E" w:rsidRPr="002455DC">
        <w:rPr>
          <w:bCs/>
          <w:sz w:val="28"/>
        </w:rPr>
        <w:t>» утратившим силу.</w:t>
      </w:r>
    </w:p>
    <w:p w:rsidR="0018259E" w:rsidRPr="009410A5" w:rsidRDefault="0018259E" w:rsidP="002455DC">
      <w:pPr>
        <w:spacing w:before="240" w:line="360" w:lineRule="auto"/>
        <w:jc w:val="both"/>
        <w:rPr>
          <w:sz w:val="28"/>
          <w:szCs w:val="28"/>
        </w:rPr>
      </w:pPr>
      <w:r w:rsidRPr="009410A5">
        <w:rPr>
          <w:bCs/>
          <w:sz w:val="28"/>
        </w:rPr>
        <w:t xml:space="preserve">         </w:t>
      </w:r>
      <w:r w:rsidR="008E632A" w:rsidRPr="009410A5">
        <w:rPr>
          <w:bCs/>
          <w:sz w:val="28"/>
        </w:rPr>
        <w:tab/>
      </w:r>
      <w:r w:rsidR="00625604" w:rsidRPr="009410A5">
        <w:rPr>
          <w:bCs/>
          <w:sz w:val="28"/>
        </w:rPr>
        <w:t>5</w:t>
      </w:r>
      <w:r w:rsidRPr="009410A5">
        <w:rPr>
          <w:bCs/>
          <w:sz w:val="28"/>
        </w:rPr>
        <w:t xml:space="preserve">. </w:t>
      </w:r>
      <w:r w:rsidR="004A6C99" w:rsidRPr="009410A5">
        <w:rPr>
          <w:bCs/>
          <w:sz w:val="28"/>
        </w:rPr>
        <w:t>Разместить настоящее</w:t>
      </w:r>
      <w:r w:rsidRPr="009410A5">
        <w:rPr>
          <w:bCs/>
          <w:sz w:val="28"/>
        </w:rPr>
        <w:t xml:space="preserve"> постановление на сайте территориальной избирательной комиссии Кашинского </w:t>
      </w:r>
      <w:r w:rsidR="009410A5" w:rsidRPr="009410A5">
        <w:rPr>
          <w:bCs/>
          <w:sz w:val="28"/>
        </w:rPr>
        <w:t>округа</w:t>
      </w:r>
      <w:r w:rsidRPr="009410A5">
        <w:rPr>
          <w:bCs/>
          <w:sz w:val="28"/>
        </w:rPr>
        <w:t xml:space="preserve"> </w:t>
      </w:r>
      <w:r w:rsidRPr="009410A5">
        <w:rPr>
          <w:sz w:val="28"/>
          <w:szCs w:val="28"/>
        </w:rPr>
        <w:t>в информационно-телекоммуникационной сети «Интернет».</w:t>
      </w:r>
    </w:p>
    <w:p w:rsidR="0018259E" w:rsidRPr="009410A5" w:rsidRDefault="0018259E" w:rsidP="0018259E">
      <w:pPr>
        <w:spacing w:line="360" w:lineRule="auto"/>
        <w:jc w:val="both"/>
        <w:rPr>
          <w:bCs/>
          <w:color w:val="FF0000"/>
          <w:sz w:val="28"/>
        </w:rPr>
      </w:pPr>
    </w:p>
    <w:tbl>
      <w:tblPr>
        <w:tblW w:w="9218" w:type="dxa"/>
        <w:tblInd w:w="250" w:type="dxa"/>
        <w:tblLook w:val="00A0" w:firstRow="1" w:lastRow="0" w:firstColumn="1" w:lastColumn="0" w:noHBand="0" w:noVBand="0"/>
      </w:tblPr>
      <w:tblGrid>
        <w:gridCol w:w="4538"/>
        <w:gridCol w:w="4680"/>
      </w:tblGrid>
      <w:tr w:rsidR="00160E9C" w:rsidRPr="009410A5" w:rsidTr="006A0ED4">
        <w:tc>
          <w:tcPr>
            <w:tcW w:w="4538" w:type="dxa"/>
          </w:tcPr>
          <w:p w:rsidR="0018259E" w:rsidRPr="009410A5" w:rsidRDefault="0018259E" w:rsidP="006A0E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410A5">
              <w:rPr>
                <w:sz w:val="28"/>
                <w:szCs w:val="28"/>
              </w:rPr>
              <w:lastRenderedPageBreak/>
              <w:t>Председатель</w:t>
            </w:r>
          </w:p>
          <w:p w:rsidR="0018259E" w:rsidRPr="009410A5" w:rsidRDefault="0018259E" w:rsidP="004B6A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410A5">
              <w:rPr>
                <w:sz w:val="28"/>
                <w:szCs w:val="28"/>
              </w:rPr>
              <w:t xml:space="preserve">территориальной избирательной комиссии Кашинского </w:t>
            </w:r>
            <w:r w:rsidR="004B6A5F">
              <w:rPr>
                <w:sz w:val="28"/>
                <w:szCs w:val="28"/>
              </w:rPr>
              <w:t>округа</w:t>
            </w:r>
          </w:p>
        </w:tc>
        <w:tc>
          <w:tcPr>
            <w:tcW w:w="4680" w:type="dxa"/>
            <w:vAlign w:val="bottom"/>
          </w:tcPr>
          <w:p w:rsidR="004B6A5F" w:rsidRDefault="004B6A5F" w:rsidP="006A0ED4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:rsidR="0018259E" w:rsidRPr="009410A5" w:rsidRDefault="009410A5" w:rsidP="004B6A5F">
            <w:pPr>
              <w:pStyle w:val="2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9410A5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С.В. Смирнов</w:t>
            </w:r>
          </w:p>
        </w:tc>
      </w:tr>
      <w:tr w:rsidR="00160E9C" w:rsidRPr="009410A5" w:rsidTr="00E33C5E">
        <w:trPr>
          <w:trHeight w:val="354"/>
        </w:trPr>
        <w:tc>
          <w:tcPr>
            <w:tcW w:w="4538" w:type="dxa"/>
          </w:tcPr>
          <w:p w:rsidR="0018259E" w:rsidRPr="009410A5" w:rsidRDefault="0018259E" w:rsidP="00E33C5E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vAlign w:val="bottom"/>
          </w:tcPr>
          <w:p w:rsidR="0018259E" w:rsidRPr="009410A5" w:rsidRDefault="0018259E" w:rsidP="00E33C5E">
            <w:pPr>
              <w:pStyle w:val="2"/>
              <w:spacing w:before="0" w:after="0"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160E9C" w:rsidRPr="009410A5" w:rsidTr="006A0ED4">
        <w:tc>
          <w:tcPr>
            <w:tcW w:w="4538" w:type="dxa"/>
          </w:tcPr>
          <w:p w:rsidR="0018259E" w:rsidRPr="009410A5" w:rsidRDefault="0018259E" w:rsidP="006A0E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410A5">
              <w:rPr>
                <w:sz w:val="28"/>
                <w:szCs w:val="28"/>
              </w:rPr>
              <w:t>Секретарь</w:t>
            </w:r>
          </w:p>
          <w:p w:rsidR="0018259E" w:rsidRPr="009410A5" w:rsidRDefault="0018259E" w:rsidP="006A0E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410A5">
              <w:rPr>
                <w:sz w:val="28"/>
                <w:szCs w:val="28"/>
              </w:rPr>
              <w:t xml:space="preserve">территориальной избирательной комиссии Кашинского </w:t>
            </w:r>
            <w:r w:rsidR="004B6A5F" w:rsidRPr="004B6A5F">
              <w:rPr>
                <w:sz w:val="28"/>
                <w:szCs w:val="28"/>
              </w:rPr>
              <w:t>округа</w:t>
            </w:r>
          </w:p>
        </w:tc>
        <w:tc>
          <w:tcPr>
            <w:tcW w:w="4680" w:type="dxa"/>
            <w:vAlign w:val="bottom"/>
          </w:tcPr>
          <w:p w:rsidR="0018259E" w:rsidRPr="009410A5" w:rsidRDefault="002455DC" w:rsidP="006A0ED4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Ю.Ю. Каменева</w:t>
            </w:r>
            <w:bookmarkStart w:id="0" w:name="_GoBack"/>
            <w:bookmarkEnd w:id="0"/>
          </w:p>
        </w:tc>
      </w:tr>
    </w:tbl>
    <w:p w:rsidR="00B864BC" w:rsidRDefault="00B864BC"/>
    <w:sectPr w:rsidR="00B864BC" w:rsidSect="008E632A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0C78" w:rsidRDefault="005F0C78">
      <w:r>
        <w:separator/>
      </w:r>
    </w:p>
  </w:endnote>
  <w:endnote w:type="continuationSeparator" w:id="0">
    <w:p w:rsidR="005F0C78" w:rsidRDefault="005F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0C78" w:rsidRDefault="005F0C78">
      <w:r>
        <w:separator/>
      </w:r>
    </w:p>
  </w:footnote>
  <w:footnote w:type="continuationSeparator" w:id="0">
    <w:p w:rsidR="005F0C78" w:rsidRDefault="005F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2A" w:rsidRDefault="008E632A" w:rsidP="0090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32A" w:rsidRDefault="008E6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632A" w:rsidRDefault="008E632A" w:rsidP="0090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E8C">
      <w:rPr>
        <w:rStyle w:val="a5"/>
        <w:noProof/>
      </w:rPr>
      <w:t>2</w:t>
    </w:r>
    <w:r>
      <w:rPr>
        <w:rStyle w:val="a5"/>
      </w:rPr>
      <w:fldChar w:fldCharType="end"/>
    </w:r>
  </w:p>
  <w:p w:rsidR="008E632A" w:rsidRDefault="008E6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6979" w:rsidRDefault="006C6979" w:rsidP="006C697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9E"/>
    <w:rsid w:val="00160E9C"/>
    <w:rsid w:val="0018259E"/>
    <w:rsid w:val="001B6F95"/>
    <w:rsid w:val="002455DC"/>
    <w:rsid w:val="00320414"/>
    <w:rsid w:val="00372ACA"/>
    <w:rsid w:val="00393941"/>
    <w:rsid w:val="00441C19"/>
    <w:rsid w:val="00442E8C"/>
    <w:rsid w:val="00491E51"/>
    <w:rsid w:val="004A6C99"/>
    <w:rsid w:val="004B6A5F"/>
    <w:rsid w:val="005C6750"/>
    <w:rsid w:val="005F0C78"/>
    <w:rsid w:val="00625604"/>
    <w:rsid w:val="006A0ED4"/>
    <w:rsid w:val="006C6979"/>
    <w:rsid w:val="00881073"/>
    <w:rsid w:val="008E632A"/>
    <w:rsid w:val="00903D89"/>
    <w:rsid w:val="009410A5"/>
    <w:rsid w:val="00B17DEC"/>
    <w:rsid w:val="00B864BC"/>
    <w:rsid w:val="00BE4C2F"/>
    <w:rsid w:val="00D72040"/>
    <w:rsid w:val="00E33C5E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C8E3F"/>
  <w14:defaultImageDpi w14:val="0"/>
  <w15:docId w15:val="{714800B9-D0A7-458D-9E25-B5492B5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9E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825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8259E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customStyle="1" w:styleId="1">
    <w:name w:val="заголовок 1"/>
    <w:basedOn w:val="a"/>
    <w:next w:val="a"/>
    <w:uiPriority w:val="99"/>
    <w:rsid w:val="0018259E"/>
    <w:pPr>
      <w:keepNext/>
      <w:autoSpaceDE w:val="0"/>
      <w:autoSpaceDN w:val="0"/>
      <w:jc w:val="center"/>
      <w:outlineLvl w:val="0"/>
    </w:pPr>
    <w:rPr>
      <w:rFonts w:eastAsia="Times New Roman"/>
      <w:sz w:val="28"/>
      <w:szCs w:val="20"/>
    </w:rPr>
  </w:style>
  <w:style w:type="paragraph" w:styleId="a3">
    <w:name w:val="header"/>
    <w:basedOn w:val="a"/>
    <w:link w:val="a4"/>
    <w:uiPriority w:val="99"/>
    <w:rsid w:val="008E63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/>
      <w:sz w:val="24"/>
      <w:szCs w:val="24"/>
    </w:rPr>
  </w:style>
  <w:style w:type="character" w:styleId="a5">
    <w:name w:val="page number"/>
    <w:uiPriority w:val="99"/>
    <w:rsid w:val="008E632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C69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6979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6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tik-kashin@yandex.ru</cp:lastModifiedBy>
  <cp:revision>4</cp:revision>
  <cp:lastPrinted>2021-01-25T13:13:00Z</cp:lastPrinted>
  <dcterms:created xsi:type="dcterms:W3CDTF">2025-12-09T08:20:00Z</dcterms:created>
  <dcterms:modified xsi:type="dcterms:W3CDTF">2025-12-10T13:23:00Z</dcterms:modified>
</cp:coreProperties>
</file>