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AC9" w:rsidRDefault="00257AC9" w:rsidP="00F3777F">
      <w:pPr>
        <w:pStyle w:val="2"/>
        <w:spacing w:line="360" w:lineRule="auto"/>
        <w:ind w:firstLine="709"/>
        <w:jc w:val="center"/>
        <w:rPr>
          <w:b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ТЕРРИТОРИАЛЬНАЯ ИЗБИРАТЕЛЬНАЯ КОМИССИЯ</w:t>
      </w:r>
    </w:p>
    <w:p w:rsidR="00257AC9" w:rsidRDefault="00257AC9" w:rsidP="00F3777F">
      <w:pPr>
        <w:pStyle w:val="2"/>
        <w:spacing w:line="360" w:lineRule="auto"/>
        <w:jc w:val="center"/>
        <w:rPr>
          <w:b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КАШИНСКОГО ОКРУГА</w:t>
      </w:r>
    </w:p>
    <w:p w:rsidR="00257AC9" w:rsidRDefault="00257AC9" w:rsidP="00F3777F">
      <w:pPr>
        <w:spacing w:line="360" w:lineRule="auto"/>
        <w:rPr>
          <w:b/>
        </w:rPr>
      </w:pPr>
    </w:p>
    <w:p w:rsidR="00257AC9" w:rsidRDefault="00257AC9" w:rsidP="00F3777F">
      <w:pPr>
        <w:spacing w:line="360" w:lineRule="auto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062AE" w:rsidRPr="00EB088C" w:rsidTr="00F3777F">
        <w:trPr>
          <w:trHeight w:val="132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062AE" w:rsidRPr="00EB088C" w:rsidRDefault="006F2AF2" w:rsidP="00F37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D85FA0">
              <w:rPr>
                <w:color w:val="000000"/>
                <w:sz w:val="28"/>
                <w:szCs w:val="28"/>
              </w:rPr>
              <w:t xml:space="preserve"> </w:t>
            </w:r>
            <w:r w:rsidR="00F3777F">
              <w:rPr>
                <w:color w:val="000000"/>
                <w:sz w:val="28"/>
                <w:szCs w:val="28"/>
              </w:rPr>
              <w:t>ию</w:t>
            </w:r>
            <w:r>
              <w:rPr>
                <w:color w:val="000000"/>
                <w:sz w:val="28"/>
                <w:szCs w:val="28"/>
              </w:rPr>
              <w:t>н</w:t>
            </w:r>
            <w:r w:rsidR="00F3777F">
              <w:rPr>
                <w:color w:val="000000"/>
                <w:sz w:val="28"/>
                <w:szCs w:val="28"/>
              </w:rPr>
              <w:t>я 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6062AE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062AE" w:rsidRPr="00EB088C" w:rsidRDefault="006062AE" w:rsidP="00F377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62AE" w:rsidRPr="00EB088C" w:rsidRDefault="006062AE" w:rsidP="00F3777F">
            <w:pPr>
              <w:jc w:val="center"/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062AE" w:rsidRPr="00EB088C" w:rsidRDefault="006F2AF2" w:rsidP="00F37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34/257</w:t>
            </w:r>
            <w:r w:rsidR="00D85FA0">
              <w:rPr>
                <w:color w:val="000000"/>
                <w:sz w:val="28"/>
                <w:szCs w:val="28"/>
              </w:rPr>
              <w:t>-5</w:t>
            </w:r>
          </w:p>
        </w:tc>
      </w:tr>
      <w:tr w:rsidR="006062AE" w:rsidRPr="006E38EE" w:rsidTr="000D38C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062AE" w:rsidRPr="006E38EE" w:rsidRDefault="006062AE" w:rsidP="00F3777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62AE" w:rsidRPr="006E38EE" w:rsidRDefault="006062AE" w:rsidP="00F3777F">
            <w:pP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E38EE">
              <w:rPr>
                <w:color w:val="000000"/>
                <w:sz w:val="24"/>
                <w:szCs w:val="24"/>
              </w:rPr>
              <w:t>г.</w:t>
            </w:r>
            <w:r w:rsidR="00F3777F">
              <w:rPr>
                <w:color w:val="000000"/>
                <w:sz w:val="24"/>
                <w:szCs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6062AE" w:rsidRPr="006E38EE" w:rsidRDefault="006062AE" w:rsidP="00F3777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40618" w:rsidRPr="006062AE" w:rsidRDefault="00434E06" w:rsidP="00F3777F">
      <w:pPr>
        <w:pStyle w:val="a3"/>
        <w:spacing w:after="120" w:line="276" w:lineRule="auto"/>
        <w:jc w:val="center"/>
        <w:rPr>
          <w:bCs/>
          <w:szCs w:val="28"/>
        </w:rPr>
      </w:pPr>
      <w:bookmarkStart w:id="0" w:name="_GoBack"/>
      <w:r w:rsidRPr="006062AE">
        <w:rPr>
          <w:b/>
          <w:bCs/>
          <w:szCs w:val="28"/>
        </w:rPr>
        <w:t xml:space="preserve">Об </w:t>
      </w:r>
      <w:r w:rsidR="00A7337E" w:rsidRPr="006062AE">
        <w:rPr>
          <w:b/>
          <w:bCs/>
          <w:szCs w:val="28"/>
        </w:rPr>
        <w:t>открыт</w:t>
      </w:r>
      <w:r w:rsidRPr="006062AE">
        <w:rPr>
          <w:b/>
          <w:bCs/>
          <w:szCs w:val="28"/>
        </w:rPr>
        <w:t>ии</w:t>
      </w:r>
      <w:r w:rsidR="00122AFA" w:rsidRPr="006062AE">
        <w:rPr>
          <w:b/>
          <w:bCs/>
          <w:szCs w:val="28"/>
        </w:rPr>
        <w:t xml:space="preserve"> </w:t>
      </w:r>
      <w:r w:rsidR="00A7337E" w:rsidRPr="006062AE">
        <w:rPr>
          <w:b/>
          <w:bCs/>
          <w:szCs w:val="28"/>
        </w:rPr>
        <w:t>специальных избирательных счетов для формирования избирательных фондов кандидатов</w:t>
      </w:r>
      <w:r w:rsidR="00981BD6" w:rsidRPr="006062AE">
        <w:rPr>
          <w:b/>
          <w:bCs/>
          <w:szCs w:val="28"/>
        </w:rPr>
        <w:t xml:space="preserve"> </w:t>
      </w:r>
      <w:r w:rsidR="00122AFA" w:rsidRPr="006062AE">
        <w:rPr>
          <w:b/>
          <w:bCs/>
          <w:szCs w:val="28"/>
        </w:rPr>
        <w:t xml:space="preserve">при проведении </w:t>
      </w:r>
      <w:bookmarkStart w:id="1" w:name="_Hlk138164215"/>
      <w:r w:rsidR="00122AFA" w:rsidRPr="006062AE">
        <w:rPr>
          <w:b/>
          <w:bCs/>
          <w:szCs w:val="28"/>
        </w:rPr>
        <w:t xml:space="preserve">выборов </w:t>
      </w:r>
      <w:r w:rsidR="006F2AF2" w:rsidRPr="006F2AF2">
        <w:rPr>
          <w:b/>
          <w:bCs/>
          <w:szCs w:val="28"/>
        </w:rPr>
        <w:t>депутатов Кашинской городской Думы второго созыва</w:t>
      </w:r>
      <w:bookmarkEnd w:id="1"/>
      <w:bookmarkEnd w:id="0"/>
      <w:r w:rsidR="006062AE">
        <w:rPr>
          <w:b/>
          <w:bCs/>
          <w:szCs w:val="28"/>
        </w:rPr>
        <w:t xml:space="preserve">                   </w:t>
      </w:r>
      <w:r w:rsidR="00D361EA" w:rsidRPr="006062AE">
        <w:rPr>
          <w:b/>
          <w:bCs/>
          <w:szCs w:val="28"/>
        </w:rPr>
        <w:br/>
      </w:r>
    </w:p>
    <w:p w:rsidR="0005251D" w:rsidRPr="006F2AF2" w:rsidRDefault="006146DB" w:rsidP="00F3777F">
      <w:pPr>
        <w:pStyle w:val="31"/>
        <w:tabs>
          <w:tab w:val="left" w:pos="1440"/>
        </w:tabs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6F2AF2">
        <w:rPr>
          <w:sz w:val="28"/>
          <w:szCs w:val="28"/>
        </w:rPr>
        <w:t>В соответствии со стать</w:t>
      </w:r>
      <w:r w:rsidR="008A1825" w:rsidRPr="006F2AF2">
        <w:rPr>
          <w:sz w:val="28"/>
          <w:szCs w:val="28"/>
        </w:rPr>
        <w:t>ями</w:t>
      </w:r>
      <w:r w:rsidRPr="006F2AF2">
        <w:rPr>
          <w:sz w:val="28"/>
          <w:szCs w:val="28"/>
        </w:rPr>
        <w:t xml:space="preserve"> </w:t>
      </w:r>
      <w:r w:rsidR="00D254B0" w:rsidRPr="006F2AF2">
        <w:rPr>
          <w:sz w:val="28"/>
          <w:szCs w:val="28"/>
        </w:rPr>
        <w:t xml:space="preserve">25, </w:t>
      </w:r>
      <w:r w:rsidRPr="006F2AF2">
        <w:rPr>
          <w:sz w:val="28"/>
          <w:szCs w:val="28"/>
        </w:rPr>
        <w:t>58 Федерального закона от 12.06.2002 №</w:t>
      </w:r>
      <w:r w:rsidR="00370B9C" w:rsidRPr="006F2AF2">
        <w:rPr>
          <w:sz w:val="28"/>
          <w:szCs w:val="28"/>
        </w:rPr>
        <w:t> </w:t>
      </w:r>
      <w:r w:rsidRPr="006F2AF2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8A1825" w:rsidRPr="006F2AF2">
        <w:rPr>
          <w:sz w:val="28"/>
          <w:szCs w:val="28"/>
        </w:rPr>
        <w:t>ями</w:t>
      </w:r>
      <w:r w:rsidRPr="006F2AF2">
        <w:rPr>
          <w:sz w:val="28"/>
          <w:szCs w:val="28"/>
        </w:rPr>
        <w:t xml:space="preserve"> </w:t>
      </w:r>
      <w:r w:rsidR="00D254B0" w:rsidRPr="006F2AF2">
        <w:rPr>
          <w:sz w:val="28"/>
          <w:szCs w:val="28"/>
        </w:rPr>
        <w:t xml:space="preserve"> 21,</w:t>
      </w:r>
      <w:r w:rsidRPr="006F2AF2">
        <w:rPr>
          <w:sz w:val="28"/>
          <w:szCs w:val="28"/>
        </w:rPr>
        <w:t xml:space="preserve"> 54 Избирательного</w:t>
      </w:r>
      <w:r w:rsidRPr="006F2AF2">
        <w:rPr>
          <w:b/>
          <w:sz w:val="28"/>
          <w:szCs w:val="28"/>
        </w:rPr>
        <w:t xml:space="preserve"> </w:t>
      </w:r>
      <w:r w:rsidRPr="006F2AF2">
        <w:rPr>
          <w:sz w:val="28"/>
          <w:szCs w:val="28"/>
        </w:rPr>
        <w:t>кодекса Тверской области от 07.04.2003 №</w:t>
      </w:r>
      <w:r w:rsidR="00370B9C" w:rsidRPr="006F2AF2">
        <w:rPr>
          <w:sz w:val="28"/>
          <w:szCs w:val="28"/>
        </w:rPr>
        <w:t> </w:t>
      </w:r>
      <w:r w:rsidRPr="006F2AF2">
        <w:rPr>
          <w:sz w:val="28"/>
          <w:szCs w:val="28"/>
        </w:rPr>
        <w:t>20-ЗО</w:t>
      </w:r>
      <w:r w:rsidR="008A1825" w:rsidRPr="006F2AF2">
        <w:rPr>
          <w:sz w:val="28"/>
          <w:szCs w:val="28"/>
        </w:rPr>
        <w:t>,</w:t>
      </w:r>
      <w:r w:rsidR="00405636" w:rsidRPr="006F2AF2">
        <w:rPr>
          <w:sz w:val="28"/>
          <w:szCs w:val="28"/>
        </w:rPr>
        <w:t xml:space="preserve"> </w:t>
      </w:r>
      <w:r w:rsidR="003C56B9" w:rsidRPr="006F2AF2">
        <w:rPr>
          <w:sz w:val="28"/>
          <w:szCs w:val="28"/>
          <w:lang w:val="ru-RU"/>
        </w:rPr>
        <w:t xml:space="preserve">постановлением избирательной комиссии Тверской области </w:t>
      </w:r>
      <w:r w:rsidR="006F2AF2" w:rsidRPr="006F2AF2">
        <w:rPr>
          <w:sz w:val="28"/>
          <w:szCs w:val="28"/>
          <w:lang w:val="ru-RU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F3777F" w:rsidRPr="006F2AF2">
        <w:rPr>
          <w:sz w:val="28"/>
          <w:szCs w:val="28"/>
          <w:lang w:val="ru-RU"/>
        </w:rPr>
        <w:t xml:space="preserve">, </w:t>
      </w:r>
      <w:r w:rsidR="008A1825" w:rsidRPr="006F2AF2">
        <w:rPr>
          <w:sz w:val="28"/>
          <w:szCs w:val="28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371472" w:rsidRPr="006F2AF2">
        <w:rPr>
          <w:sz w:val="28"/>
          <w:szCs w:val="28"/>
        </w:rPr>
        <w:t>в органы местного самоуправления на территории Тверской области</w:t>
      </w:r>
      <w:r w:rsidR="008A1825" w:rsidRPr="006F2AF2">
        <w:rPr>
          <w:sz w:val="28"/>
          <w:szCs w:val="28"/>
        </w:rPr>
        <w:t xml:space="preserve">, утвержденного постановлением избирательной комиссии Тверской области </w:t>
      </w:r>
      <w:r w:rsidR="006F2AF2" w:rsidRPr="006F2AF2">
        <w:rPr>
          <w:sz w:val="28"/>
          <w:szCs w:val="28"/>
        </w:rPr>
        <w:t>от 17.05.2021 №220/3013-6 (в ред. от 03.06.2022 г. № 66/821-7, от 25.04.2023 г. № 93/1062-7)</w:t>
      </w:r>
      <w:r w:rsidR="006F2AF2" w:rsidRPr="006F2AF2">
        <w:rPr>
          <w:sz w:val="28"/>
          <w:szCs w:val="28"/>
          <w:lang w:val="ru-RU"/>
        </w:rPr>
        <w:t>,</w:t>
      </w:r>
      <w:r w:rsidR="003C56B9" w:rsidRPr="006F2AF2">
        <w:rPr>
          <w:sz w:val="28"/>
          <w:szCs w:val="28"/>
        </w:rPr>
        <w:t xml:space="preserve"> </w:t>
      </w:r>
      <w:r w:rsidR="006062AE" w:rsidRPr="006F2AF2">
        <w:rPr>
          <w:sz w:val="28"/>
          <w:szCs w:val="28"/>
          <w:lang w:val="ru-RU"/>
        </w:rPr>
        <w:t xml:space="preserve">территориальная избирательная комиссия </w:t>
      </w:r>
      <w:r w:rsidR="00F3777F" w:rsidRPr="006F2AF2">
        <w:rPr>
          <w:sz w:val="28"/>
          <w:szCs w:val="28"/>
          <w:lang w:val="ru-RU"/>
        </w:rPr>
        <w:t>Кашинского</w:t>
      </w:r>
      <w:r w:rsidR="006062AE" w:rsidRPr="006F2AF2">
        <w:rPr>
          <w:sz w:val="28"/>
          <w:szCs w:val="28"/>
          <w:lang w:val="ru-RU"/>
        </w:rPr>
        <w:t xml:space="preserve"> </w:t>
      </w:r>
      <w:r w:rsidR="003C56B9" w:rsidRPr="006F2AF2">
        <w:rPr>
          <w:sz w:val="28"/>
          <w:szCs w:val="28"/>
          <w:lang w:val="ru-RU"/>
        </w:rPr>
        <w:t>округа</w:t>
      </w:r>
      <w:r w:rsidRPr="006F2AF2">
        <w:rPr>
          <w:sz w:val="28"/>
          <w:szCs w:val="28"/>
        </w:rPr>
        <w:t xml:space="preserve"> </w:t>
      </w:r>
      <w:r w:rsidR="0005251D" w:rsidRPr="006F2AF2">
        <w:rPr>
          <w:b/>
          <w:spacing w:val="40"/>
          <w:sz w:val="28"/>
          <w:szCs w:val="28"/>
        </w:rPr>
        <w:t>постановляет:</w:t>
      </w:r>
    </w:p>
    <w:p w:rsidR="006062AE" w:rsidRPr="006F2AF2" w:rsidRDefault="005E459C" w:rsidP="00F3777F">
      <w:pPr>
        <w:spacing w:line="360" w:lineRule="auto"/>
        <w:ind w:firstLine="708"/>
        <w:jc w:val="both"/>
        <w:rPr>
          <w:sz w:val="28"/>
          <w:szCs w:val="28"/>
        </w:rPr>
      </w:pPr>
      <w:r w:rsidRPr="006F2AF2">
        <w:rPr>
          <w:sz w:val="28"/>
          <w:szCs w:val="28"/>
        </w:rPr>
        <w:t>1. </w:t>
      </w:r>
      <w:r w:rsidR="008A1825" w:rsidRPr="006F2AF2">
        <w:rPr>
          <w:sz w:val="28"/>
          <w:szCs w:val="28"/>
        </w:rPr>
        <w:t xml:space="preserve">Разрешить </w:t>
      </w:r>
      <w:r w:rsidRPr="006F2AF2">
        <w:rPr>
          <w:sz w:val="28"/>
          <w:szCs w:val="28"/>
        </w:rPr>
        <w:t>кандидатам</w:t>
      </w:r>
      <w:r w:rsidR="00981BD6" w:rsidRPr="006F2AF2">
        <w:rPr>
          <w:sz w:val="28"/>
          <w:szCs w:val="28"/>
        </w:rPr>
        <w:t xml:space="preserve"> </w:t>
      </w:r>
      <w:r w:rsidR="00981BD6" w:rsidRPr="006F2AF2">
        <w:rPr>
          <w:bCs/>
          <w:sz w:val="28"/>
          <w:szCs w:val="28"/>
        </w:rPr>
        <w:t>для формирования избирательных фондов</w:t>
      </w:r>
      <w:r w:rsidR="00981BD6" w:rsidRPr="006F2AF2">
        <w:rPr>
          <w:sz w:val="28"/>
          <w:szCs w:val="28"/>
        </w:rPr>
        <w:t xml:space="preserve"> при проведении выборов</w:t>
      </w:r>
      <w:r w:rsidR="006F2AF2" w:rsidRPr="006F2AF2">
        <w:rPr>
          <w:sz w:val="28"/>
          <w:szCs w:val="28"/>
        </w:rPr>
        <w:t xml:space="preserve"> депутатов Кашинской городской Думы второго созыва</w:t>
      </w:r>
      <w:r w:rsidR="00847798" w:rsidRPr="006F2AF2">
        <w:rPr>
          <w:sz w:val="28"/>
          <w:szCs w:val="28"/>
        </w:rPr>
        <w:t xml:space="preserve"> </w:t>
      </w:r>
      <w:r w:rsidR="008A1825" w:rsidRPr="006F2AF2">
        <w:rPr>
          <w:sz w:val="28"/>
          <w:szCs w:val="28"/>
        </w:rPr>
        <w:t>открыть специальны</w:t>
      </w:r>
      <w:r w:rsidR="0080272F" w:rsidRPr="006F2AF2">
        <w:rPr>
          <w:sz w:val="28"/>
          <w:szCs w:val="28"/>
        </w:rPr>
        <w:t>е</w:t>
      </w:r>
      <w:r w:rsidR="008A1825" w:rsidRPr="006F2AF2">
        <w:rPr>
          <w:sz w:val="28"/>
          <w:szCs w:val="28"/>
        </w:rPr>
        <w:t xml:space="preserve"> избирательны</w:t>
      </w:r>
      <w:r w:rsidR="0080272F" w:rsidRPr="006F2AF2">
        <w:rPr>
          <w:sz w:val="28"/>
          <w:szCs w:val="28"/>
        </w:rPr>
        <w:t>е</w:t>
      </w:r>
      <w:r w:rsidR="008A1825" w:rsidRPr="006F2AF2">
        <w:rPr>
          <w:sz w:val="28"/>
          <w:szCs w:val="28"/>
        </w:rPr>
        <w:t xml:space="preserve"> счет</w:t>
      </w:r>
      <w:r w:rsidR="0080272F" w:rsidRPr="006F2AF2">
        <w:rPr>
          <w:sz w:val="28"/>
          <w:szCs w:val="28"/>
        </w:rPr>
        <w:t>а</w:t>
      </w:r>
      <w:r w:rsidR="008033AF" w:rsidRPr="006F2AF2">
        <w:rPr>
          <w:sz w:val="28"/>
          <w:szCs w:val="28"/>
        </w:rPr>
        <w:t xml:space="preserve"> </w:t>
      </w:r>
      <w:r w:rsidR="007A0C1C" w:rsidRPr="006F2AF2">
        <w:rPr>
          <w:sz w:val="28"/>
          <w:szCs w:val="28"/>
        </w:rPr>
        <w:t>в Дополнительном офисе</w:t>
      </w:r>
      <w:r w:rsidR="00F3777F" w:rsidRPr="006F2AF2">
        <w:rPr>
          <w:sz w:val="28"/>
          <w:szCs w:val="28"/>
        </w:rPr>
        <w:t xml:space="preserve"> №8607/0173 Тверского отделения ПАО Сбербанк, расположенном по адресу: Тверская область, г. Кашин, ул. Анатолия Луначарского, д.6.</w:t>
      </w:r>
    </w:p>
    <w:p w:rsidR="003C56B9" w:rsidRPr="006F2AF2" w:rsidRDefault="005E459C" w:rsidP="00F3777F">
      <w:pPr>
        <w:spacing w:line="360" w:lineRule="auto"/>
        <w:ind w:firstLine="709"/>
        <w:jc w:val="both"/>
        <w:rPr>
          <w:sz w:val="28"/>
          <w:szCs w:val="28"/>
        </w:rPr>
      </w:pPr>
      <w:r w:rsidRPr="006F2AF2">
        <w:rPr>
          <w:sz w:val="28"/>
          <w:szCs w:val="28"/>
        </w:rPr>
        <w:lastRenderedPageBreak/>
        <w:t>2. </w:t>
      </w:r>
      <w:bookmarkStart w:id="2" w:name="_Hlk77667731"/>
      <w:r w:rsidR="003C56B9" w:rsidRPr="006F2AF2">
        <w:rPr>
          <w:sz w:val="28"/>
          <w:szCs w:val="28"/>
        </w:rPr>
        <w:t>Уполномоченным</w:t>
      </w:r>
      <w:r w:rsidR="00503D97">
        <w:rPr>
          <w:sz w:val="28"/>
          <w:szCs w:val="28"/>
        </w:rPr>
        <w:t xml:space="preserve"> </w:t>
      </w:r>
      <w:r w:rsidR="003C56B9" w:rsidRPr="006F2AF2">
        <w:rPr>
          <w:sz w:val="28"/>
          <w:szCs w:val="28"/>
        </w:rPr>
        <w:t xml:space="preserve">лицам территориальной избирательной комиссии </w:t>
      </w:r>
      <w:r w:rsidR="00F3777F" w:rsidRPr="006F2AF2">
        <w:rPr>
          <w:sz w:val="28"/>
          <w:szCs w:val="28"/>
        </w:rPr>
        <w:t>Кашинского</w:t>
      </w:r>
      <w:r w:rsidR="003C56B9" w:rsidRPr="006F2AF2">
        <w:rPr>
          <w:sz w:val="28"/>
          <w:szCs w:val="28"/>
        </w:rPr>
        <w:t xml:space="preserve"> округа</w:t>
      </w:r>
      <w:bookmarkEnd w:id="2"/>
      <w:r w:rsidR="003C56B9" w:rsidRPr="006F2AF2">
        <w:rPr>
          <w:sz w:val="28"/>
          <w:szCs w:val="28"/>
        </w:rPr>
        <w:t xml:space="preserve"> на подписание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счетам кандидатов, выдвинутых </w:t>
      </w:r>
      <w:r w:rsidR="006F2AF2" w:rsidRPr="006F2AF2">
        <w:rPr>
          <w:sz w:val="28"/>
          <w:szCs w:val="28"/>
        </w:rPr>
        <w:t>на</w:t>
      </w:r>
      <w:r w:rsidR="00714193" w:rsidRPr="006F2AF2">
        <w:rPr>
          <w:sz w:val="28"/>
          <w:szCs w:val="28"/>
        </w:rPr>
        <w:t xml:space="preserve"> </w:t>
      </w:r>
      <w:r w:rsidR="006F2AF2" w:rsidRPr="006F2AF2">
        <w:rPr>
          <w:sz w:val="28"/>
          <w:szCs w:val="28"/>
        </w:rPr>
        <w:t>выборах депутатов Кашинской городской Думы второго созыва</w:t>
      </w:r>
      <w:r w:rsidR="00405636" w:rsidRPr="006F2AF2">
        <w:rPr>
          <w:sz w:val="28"/>
          <w:szCs w:val="28"/>
        </w:rPr>
        <w:t xml:space="preserve">, уполномоченным представителям по финансовым вопросам кандидатов (в случае их назначения)  </w:t>
      </w:r>
      <w:r w:rsidRPr="006F2AF2">
        <w:rPr>
          <w:sz w:val="28"/>
          <w:szCs w:val="28"/>
        </w:rPr>
        <w:t>разрешени</w:t>
      </w:r>
      <w:r w:rsidR="00405636" w:rsidRPr="006F2AF2">
        <w:rPr>
          <w:sz w:val="28"/>
          <w:szCs w:val="28"/>
        </w:rPr>
        <w:t>я</w:t>
      </w:r>
      <w:r w:rsidRPr="006F2AF2">
        <w:rPr>
          <w:sz w:val="28"/>
          <w:szCs w:val="28"/>
        </w:rPr>
        <w:t xml:space="preserve"> на открытие </w:t>
      </w:r>
      <w:r w:rsidR="00AE2B0D" w:rsidRPr="006F2AF2">
        <w:rPr>
          <w:sz w:val="28"/>
          <w:szCs w:val="28"/>
        </w:rPr>
        <w:t xml:space="preserve">специальных избирательных счетов по форме согласно приложению № </w:t>
      </w:r>
      <w:r w:rsidR="00371472" w:rsidRPr="006F2AF2">
        <w:rPr>
          <w:sz w:val="28"/>
          <w:szCs w:val="28"/>
        </w:rPr>
        <w:t>3</w:t>
      </w:r>
      <w:r w:rsidR="00AE2B0D" w:rsidRPr="006F2AF2">
        <w:rPr>
          <w:sz w:val="28"/>
          <w:szCs w:val="28"/>
        </w:rPr>
        <w:t xml:space="preserve">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371472" w:rsidRPr="006F2AF2">
        <w:rPr>
          <w:sz w:val="28"/>
          <w:szCs w:val="28"/>
        </w:rPr>
        <w:t xml:space="preserve">в органы местного самоуправления на территории Тверской области, утвержденному постановлением избирательной комиссии Тверской области </w:t>
      </w:r>
      <w:r w:rsidR="003C56B9" w:rsidRPr="006F2AF2">
        <w:rPr>
          <w:sz w:val="28"/>
          <w:szCs w:val="28"/>
        </w:rPr>
        <w:t>от 17.05.2021 г. 220/3013-6.</w:t>
      </w:r>
    </w:p>
    <w:p w:rsidR="00422DC3" w:rsidRPr="006F2AF2" w:rsidRDefault="00422DC3" w:rsidP="00F3777F">
      <w:pPr>
        <w:pStyle w:val="3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2AF2">
        <w:rPr>
          <w:sz w:val="28"/>
          <w:szCs w:val="28"/>
        </w:rPr>
        <w:t>3</w:t>
      </w:r>
      <w:r w:rsidR="00270D04" w:rsidRPr="006F2AF2">
        <w:rPr>
          <w:sz w:val="28"/>
          <w:szCs w:val="28"/>
        </w:rPr>
        <w:t>.</w:t>
      </w:r>
      <w:r w:rsidR="00F00EB8" w:rsidRPr="006F2AF2">
        <w:rPr>
          <w:sz w:val="28"/>
          <w:szCs w:val="28"/>
          <w:lang w:val="ru-RU"/>
        </w:rPr>
        <w:t xml:space="preserve"> </w:t>
      </w:r>
      <w:r w:rsidR="00F00EB8" w:rsidRPr="006F2AF2">
        <w:rPr>
          <w:sz w:val="28"/>
          <w:szCs w:val="28"/>
        </w:rPr>
        <w:t>Направить настоящее постановление в Дополнительный офис №8607/0173 Тверского отделения ПАО Сбербанк.</w:t>
      </w:r>
    </w:p>
    <w:tbl>
      <w:tblPr>
        <w:tblW w:w="20136" w:type="dxa"/>
        <w:tblInd w:w="250" w:type="dxa"/>
        <w:tblLook w:val="04A0" w:firstRow="1" w:lastRow="0" w:firstColumn="1" w:lastColumn="0" w:noHBand="0" w:noVBand="1"/>
      </w:tblPr>
      <w:tblGrid>
        <w:gridCol w:w="10068"/>
        <w:gridCol w:w="10068"/>
      </w:tblGrid>
      <w:tr w:rsidR="006F2AF2" w:rsidRPr="006F2AF2" w:rsidTr="00F00EB8">
        <w:tc>
          <w:tcPr>
            <w:tcW w:w="10068" w:type="dxa"/>
          </w:tcPr>
          <w:tbl>
            <w:tblPr>
              <w:tblW w:w="9630" w:type="dxa"/>
              <w:tblLook w:val="01E0" w:firstRow="1" w:lastRow="1" w:firstColumn="1" w:lastColumn="1" w:noHBand="0" w:noVBand="0"/>
            </w:tblPr>
            <w:tblGrid>
              <w:gridCol w:w="8964"/>
              <w:gridCol w:w="222"/>
              <w:gridCol w:w="222"/>
              <w:gridCol w:w="222"/>
            </w:tblGrid>
            <w:tr w:rsidR="006F2AF2" w:rsidRPr="006F2AF2" w:rsidTr="006F2AF2">
              <w:tc>
                <w:tcPr>
                  <w:tcW w:w="8964" w:type="dxa"/>
                </w:tcPr>
                <w:p w:rsidR="006F2AF2" w:rsidRPr="006F2AF2" w:rsidRDefault="006F2AF2" w:rsidP="00F00EB8">
                  <w:pPr>
                    <w:spacing w:line="276" w:lineRule="auto"/>
                    <w:rPr>
                      <w:sz w:val="28"/>
                      <w:lang w:eastAsia="en-US"/>
                    </w:rPr>
                  </w:pPr>
                </w:p>
                <w:tbl>
                  <w:tblPr>
                    <w:tblW w:w="8640" w:type="dxa"/>
                    <w:tblInd w:w="108" w:type="dxa"/>
                    <w:tblLook w:val="00A0" w:firstRow="1" w:lastRow="0" w:firstColumn="1" w:lastColumn="0" w:noHBand="0" w:noVBand="0"/>
                  </w:tblPr>
                  <w:tblGrid>
                    <w:gridCol w:w="4320"/>
                    <w:gridCol w:w="4320"/>
                  </w:tblGrid>
                  <w:tr w:rsidR="006F2AF2" w:rsidRPr="006F2AF2" w:rsidTr="007339D4">
                    <w:tc>
                      <w:tcPr>
                        <w:tcW w:w="4320" w:type="dxa"/>
                      </w:tcPr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 xml:space="preserve">Председатель  </w:t>
                        </w:r>
                      </w:p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территориальной избирательной комиссии Кашинского округа</w:t>
                        </w:r>
                      </w:p>
                    </w:tc>
                    <w:tc>
                      <w:tcPr>
                        <w:tcW w:w="4320" w:type="dxa"/>
                      </w:tcPr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С.В. Смирнов</w:t>
                        </w:r>
                      </w:p>
                    </w:tc>
                  </w:tr>
                  <w:tr w:rsidR="006F2AF2" w:rsidRPr="006F2AF2" w:rsidTr="007339D4">
                    <w:trPr>
                      <w:trHeight w:val="161"/>
                    </w:trPr>
                    <w:tc>
                      <w:tcPr>
                        <w:tcW w:w="4320" w:type="dxa"/>
                      </w:tcPr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0" w:type="dxa"/>
                      </w:tcPr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6F2AF2" w:rsidRPr="006F2AF2" w:rsidTr="007339D4">
                    <w:trPr>
                      <w:trHeight w:val="70"/>
                    </w:trPr>
                    <w:tc>
                      <w:tcPr>
                        <w:tcW w:w="4320" w:type="dxa"/>
                      </w:tcPr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 xml:space="preserve">Секретарь </w:t>
                        </w:r>
                      </w:p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территориальной избирательной комиссии Кашинского округа</w:t>
                        </w:r>
                      </w:p>
                    </w:tc>
                    <w:tc>
                      <w:tcPr>
                        <w:tcW w:w="4320" w:type="dxa"/>
                        <w:vAlign w:val="center"/>
                      </w:tcPr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F2AF2" w:rsidRPr="006F2AF2" w:rsidRDefault="006F2AF2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Ю.Ю. Каменева</w:t>
                        </w:r>
                      </w:p>
                    </w:tc>
                  </w:tr>
                </w:tbl>
                <w:p w:rsidR="006F2AF2" w:rsidRPr="006F2AF2" w:rsidRDefault="006F2AF2" w:rsidP="00F00EB8">
                  <w:pPr>
                    <w:spacing w:line="276" w:lineRule="auto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6F2AF2" w:rsidRPr="006F2AF2" w:rsidRDefault="006F2AF2" w:rsidP="00F00EB8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F2AF2" w:rsidRPr="006F2AF2" w:rsidRDefault="006F2AF2" w:rsidP="00F00EB8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F2AF2" w:rsidRPr="006F2AF2" w:rsidRDefault="006F2AF2" w:rsidP="00F00EB8">
                  <w:pPr>
                    <w:pStyle w:val="ConsNormal"/>
                    <w:spacing w:line="276" w:lineRule="auto"/>
                    <w:ind w:firstLine="0"/>
                    <w:jc w:val="right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</w:tr>
          </w:tbl>
          <w:p w:rsidR="00F00EB8" w:rsidRPr="006F2AF2" w:rsidRDefault="00F00EB8" w:rsidP="00F00EB8"/>
        </w:tc>
        <w:tc>
          <w:tcPr>
            <w:tcW w:w="10068" w:type="dxa"/>
          </w:tcPr>
          <w:tbl>
            <w:tblPr>
              <w:tblW w:w="9588" w:type="dxa"/>
              <w:tblLook w:val="01E0" w:firstRow="1" w:lastRow="1" w:firstColumn="1" w:lastColumn="1" w:noHBand="0" w:noVBand="0"/>
            </w:tblPr>
            <w:tblGrid>
              <w:gridCol w:w="8964"/>
              <w:gridCol w:w="222"/>
              <w:gridCol w:w="222"/>
              <w:gridCol w:w="222"/>
              <w:gridCol w:w="222"/>
            </w:tblGrid>
            <w:tr w:rsidR="006F2AF2" w:rsidRPr="006F2AF2" w:rsidTr="00FC24FA">
              <w:tc>
                <w:tcPr>
                  <w:tcW w:w="4296" w:type="dxa"/>
                </w:tcPr>
                <w:p w:rsidR="00F00EB8" w:rsidRPr="006F2AF2" w:rsidRDefault="00F00EB8" w:rsidP="00F00EB8">
                  <w:pPr>
                    <w:spacing w:line="276" w:lineRule="auto"/>
                    <w:rPr>
                      <w:sz w:val="28"/>
                      <w:lang w:eastAsia="en-US"/>
                    </w:rPr>
                  </w:pPr>
                </w:p>
                <w:tbl>
                  <w:tblPr>
                    <w:tblW w:w="8640" w:type="dxa"/>
                    <w:tblInd w:w="108" w:type="dxa"/>
                    <w:tblLook w:val="00A0" w:firstRow="1" w:lastRow="0" w:firstColumn="1" w:lastColumn="0" w:noHBand="0" w:noVBand="0"/>
                  </w:tblPr>
                  <w:tblGrid>
                    <w:gridCol w:w="4320"/>
                    <w:gridCol w:w="4320"/>
                  </w:tblGrid>
                  <w:tr w:rsidR="006F2AF2" w:rsidRPr="006F2AF2" w:rsidTr="007339D4">
                    <w:tc>
                      <w:tcPr>
                        <w:tcW w:w="4320" w:type="dxa"/>
                      </w:tcPr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 xml:space="preserve">Председатель  </w:t>
                        </w:r>
                      </w:p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территориальной избирательной комиссии Кашинского округа</w:t>
                        </w:r>
                      </w:p>
                    </w:tc>
                    <w:tc>
                      <w:tcPr>
                        <w:tcW w:w="4320" w:type="dxa"/>
                      </w:tcPr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С.В. Смирнов</w:t>
                        </w:r>
                      </w:p>
                    </w:tc>
                  </w:tr>
                  <w:tr w:rsidR="006F2AF2" w:rsidRPr="006F2AF2" w:rsidTr="007339D4">
                    <w:trPr>
                      <w:trHeight w:val="161"/>
                    </w:trPr>
                    <w:tc>
                      <w:tcPr>
                        <w:tcW w:w="4320" w:type="dxa"/>
                      </w:tcPr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0" w:type="dxa"/>
                      </w:tcPr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6F2AF2" w:rsidRPr="006F2AF2" w:rsidTr="007339D4">
                    <w:trPr>
                      <w:trHeight w:val="70"/>
                    </w:trPr>
                    <w:tc>
                      <w:tcPr>
                        <w:tcW w:w="4320" w:type="dxa"/>
                      </w:tcPr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 xml:space="preserve">Секретарь </w:t>
                        </w:r>
                      </w:p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территориальной избирательной комиссии Кашинского округа</w:t>
                        </w:r>
                      </w:p>
                    </w:tc>
                    <w:tc>
                      <w:tcPr>
                        <w:tcW w:w="4320" w:type="dxa"/>
                        <w:vAlign w:val="center"/>
                      </w:tcPr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F00EB8" w:rsidRPr="006F2AF2" w:rsidRDefault="00F00EB8" w:rsidP="00F00EB8">
                        <w:pPr>
                          <w:spacing w:line="276" w:lineRule="auto"/>
                          <w:ind w:left="-142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F2AF2">
                          <w:rPr>
                            <w:sz w:val="28"/>
                            <w:szCs w:val="28"/>
                            <w:lang w:eastAsia="en-US"/>
                          </w:rPr>
                          <w:t>Г.В. Степанова</w:t>
                        </w:r>
                      </w:p>
                    </w:tc>
                  </w:tr>
                </w:tbl>
                <w:p w:rsidR="00F00EB8" w:rsidRPr="006F2AF2" w:rsidRDefault="00F00EB8" w:rsidP="00F00EB8">
                  <w:pPr>
                    <w:spacing w:line="276" w:lineRule="auto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240" w:type="dxa"/>
                </w:tcPr>
                <w:p w:rsidR="00F00EB8" w:rsidRPr="006F2AF2" w:rsidRDefault="00F00EB8" w:rsidP="00F00EB8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vAlign w:val="bottom"/>
                </w:tcPr>
                <w:p w:rsidR="00F00EB8" w:rsidRPr="006F2AF2" w:rsidRDefault="00F00EB8" w:rsidP="00F00EB8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bottom"/>
                </w:tcPr>
                <w:p w:rsidR="00F00EB8" w:rsidRPr="006F2AF2" w:rsidRDefault="00F00EB8" w:rsidP="00F00EB8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2884" w:type="dxa"/>
                  <w:vAlign w:val="bottom"/>
                </w:tcPr>
                <w:p w:rsidR="00F00EB8" w:rsidRPr="006F2AF2" w:rsidRDefault="00F00EB8" w:rsidP="00F00EB8">
                  <w:pPr>
                    <w:pStyle w:val="ad"/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</w:tr>
          </w:tbl>
          <w:p w:rsidR="00F00EB8" w:rsidRPr="006F2AF2" w:rsidRDefault="00F00EB8" w:rsidP="00F00EB8"/>
        </w:tc>
      </w:tr>
    </w:tbl>
    <w:p w:rsidR="006146DB" w:rsidRPr="006F2AF2" w:rsidRDefault="006146DB" w:rsidP="00F3777F">
      <w:pPr>
        <w:pStyle w:val="a4"/>
        <w:tabs>
          <w:tab w:val="left" w:pos="5550"/>
        </w:tabs>
        <w:spacing w:line="360" w:lineRule="auto"/>
        <w:jc w:val="both"/>
        <w:rPr>
          <w:b w:val="0"/>
          <w:bCs w:val="0"/>
        </w:rPr>
      </w:pPr>
    </w:p>
    <w:sectPr w:rsidR="006146DB" w:rsidRPr="006F2AF2" w:rsidSect="0005251D">
      <w:headerReference w:type="even" r:id="rId7"/>
      <w:headerReference w:type="default" r:id="rId8"/>
      <w:headerReference w:type="first" r:id="rId9"/>
      <w:pgSz w:w="11906" w:h="16838" w:code="9"/>
      <w:pgMar w:top="851" w:right="851" w:bottom="851" w:left="1701" w:header="720" w:footer="720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C21" w:rsidRDefault="00AB3C21">
      <w:r>
        <w:separator/>
      </w:r>
    </w:p>
  </w:endnote>
  <w:endnote w:type="continuationSeparator" w:id="0">
    <w:p w:rsidR="00AB3C21" w:rsidRDefault="00A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C21" w:rsidRDefault="00AB3C21">
      <w:r>
        <w:separator/>
      </w:r>
    </w:p>
  </w:footnote>
  <w:footnote w:type="continuationSeparator" w:id="0">
    <w:p w:rsidR="00AB3C21" w:rsidRDefault="00AB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F07" w:rsidRDefault="00A12F07" w:rsidP="001F0E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F07" w:rsidRDefault="00A12F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F07" w:rsidRDefault="00A12F07" w:rsidP="001F0E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>2</w:t>
    </w:r>
  </w:p>
  <w:p w:rsidR="00A12F07" w:rsidRDefault="00A12F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B9C" w:rsidRDefault="00370B9C">
    <w:pPr>
      <w:pStyle w:val="a7"/>
      <w:jc w:val="center"/>
    </w:pPr>
  </w:p>
  <w:p w:rsidR="00370B9C" w:rsidRDefault="00370B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A495BD4"/>
    <w:multiLevelType w:val="hybridMultilevel"/>
    <w:tmpl w:val="81B8DF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DB3AA4"/>
    <w:multiLevelType w:val="hybridMultilevel"/>
    <w:tmpl w:val="EDD48FF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830B0"/>
    <w:multiLevelType w:val="hybridMultilevel"/>
    <w:tmpl w:val="360A70C6"/>
    <w:lvl w:ilvl="0" w:tplc="E1AE69C6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8"/>
    <w:rsid w:val="00000F09"/>
    <w:rsid w:val="00007184"/>
    <w:rsid w:val="00013A28"/>
    <w:rsid w:val="00016D7F"/>
    <w:rsid w:val="000340BC"/>
    <w:rsid w:val="00036C7A"/>
    <w:rsid w:val="00037B13"/>
    <w:rsid w:val="0005122C"/>
    <w:rsid w:val="0005251D"/>
    <w:rsid w:val="000555C6"/>
    <w:rsid w:val="00066D6D"/>
    <w:rsid w:val="000676CB"/>
    <w:rsid w:val="00073B18"/>
    <w:rsid w:val="00077EAD"/>
    <w:rsid w:val="000874AC"/>
    <w:rsid w:val="00095C20"/>
    <w:rsid w:val="000B0669"/>
    <w:rsid w:val="000C2DA2"/>
    <w:rsid w:val="000D38C3"/>
    <w:rsid w:val="000F2F24"/>
    <w:rsid w:val="00122AFA"/>
    <w:rsid w:val="00124694"/>
    <w:rsid w:val="00126AA4"/>
    <w:rsid w:val="00131EC8"/>
    <w:rsid w:val="0013687F"/>
    <w:rsid w:val="00156846"/>
    <w:rsid w:val="00173B76"/>
    <w:rsid w:val="00190078"/>
    <w:rsid w:val="001963CD"/>
    <w:rsid w:val="00196537"/>
    <w:rsid w:val="001A3993"/>
    <w:rsid w:val="001A3D63"/>
    <w:rsid w:val="001B6B9A"/>
    <w:rsid w:val="001D48D1"/>
    <w:rsid w:val="001F0E20"/>
    <w:rsid w:val="001F13E3"/>
    <w:rsid w:val="001F16D0"/>
    <w:rsid w:val="00211383"/>
    <w:rsid w:val="0021268A"/>
    <w:rsid w:val="00222E0D"/>
    <w:rsid w:val="002374B0"/>
    <w:rsid w:val="00240618"/>
    <w:rsid w:val="002415C2"/>
    <w:rsid w:val="00254999"/>
    <w:rsid w:val="00255DDB"/>
    <w:rsid w:val="00257AC9"/>
    <w:rsid w:val="002661C7"/>
    <w:rsid w:val="00267966"/>
    <w:rsid w:val="00270D04"/>
    <w:rsid w:val="002718C0"/>
    <w:rsid w:val="002747F3"/>
    <w:rsid w:val="00275831"/>
    <w:rsid w:val="002828D6"/>
    <w:rsid w:val="00296347"/>
    <w:rsid w:val="002965C0"/>
    <w:rsid w:val="002F3916"/>
    <w:rsid w:val="002F488E"/>
    <w:rsid w:val="002F560F"/>
    <w:rsid w:val="0030439A"/>
    <w:rsid w:val="00320EC0"/>
    <w:rsid w:val="0032373A"/>
    <w:rsid w:val="003367BF"/>
    <w:rsid w:val="0034313F"/>
    <w:rsid w:val="00347ED8"/>
    <w:rsid w:val="00350989"/>
    <w:rsid w:val="0035378A"/>
    <w:rsid w:val="0036715A"/>
    <w:rsid w:val="00370B9C"/>
    <w:rsid w:val="00371472"/>
    <w:rsid w:val="00375D35"/>
    <w:rsid w:val="00392207"/>
    <w:rsid w:val="00395A9B"/>
    <w:rsid w:val="003A3D72"/>
    <w:rsid w:val="003B5F9B"/>
    <w:rsid w:val="003C56B9"/>
    <w:rsid w:val="003C7FBC"/>
    <w:rsid w:val="003E3E91"/>
    <w:rsid w:val="003E648A"/>
    <w:rsid w:val="003F4930"/>
    <w:rsid w:val="003F64AF"/>
    <w:rsid w:val="004017B7"/>
    <w:rsid w:val="00405636"/>
    <w:rsid w:val="00406C51"/>
    <w:rsid w:val="00416389"/>
    <w:rsid w:val="0041713F"/>
    <w:rsid w:val="00422DC3"/>
    <w:rsid w:val="00434E06"/>
    <w:rsid w:val="00437666"/>
    <w:rsid w:val="00441DB8"/>
    <w:rsid w:val="00444B64"/>
    <w:rsid w:val="00460576"/>
    <w:rsid w:val="0047024F"/>
    <w:rsid w:val="004730CE"/>
    <w:rsid w:val="0047754A"/>
    <w:rsid w:val="004874B9"/>
    <w:rsid w:val="00491A36"/>
    <w:rsid w:val="004B0C1A"/>
    <w:rsid w:val="004C0EFA"/>
    <w:rsid w:val="004C6AAD"/>
    <w:rsid w:val="004C7011"/>
    <w:rsid w:val="004D4A3C"/>
    <w:rsid w:val="004F7129"/>
    <w:rsid w:val="00503D97"/>
    <w:rsid w:val="00512883"/>
    <w:rsid w:val="00536A76"/>
    <w:rsid w:val="00545CA7"/>
    <w:rsid w:val="00546821"/>
    <w:rsid w:val="00552D82"/>
    <w:rsid w:val="005533D3"/>
    <w:rsid w:val="005B3861"/>
    <w:rsid w:val="005B41AA"/>
    <w:rsid w:val="005C0B1F"/>
    <w:rsid w:val="005C0DFB"/>
    <w:rsid w:val="005D5B3C"/>
    <w:rsid w:val="005E1876"/>
    <w:rsid w:val="005E35B4"/>
    <w:rsid w:val="005E459C"/>
    <w:rsid w:val="005F3E75"/>
    <w:rsid w:val="005F782D"/>
    <w:rsid w:val="006062AE"/>
    <w:rsid w:val="006146DB"/>
    <w:rsid w:val="006261BA"/>
    <w:rsid w:val="00644FEB"/>
    <w:rsid w:val="00656AF7"/>
    <w:rsid w:val="00682F7E"/>
    <w:rsid w:val="00684345"/>
    <w:rsid w:val="0069625A"/>
    <w:rsid w:val="006A479B"/>
    <w:rsid w:val="006B6844"/>
    <w:rsid w:val="006B6BE9"/>
    <w:rsid w:val="006C3139"/>
    <w:rsid w:val="006C39EF"/>
    <w:rsid w:val="006D5FE4"/>
    <w:rsid w:val="006E0527"/>
    <w:rsid w:val="006E64D2"/>
    <w:rsid w:val="006F2AF2"/>
    <w:rsid w:val="006F5E7E"/>
    <w:rsid w:val="006F6797"/>
    <w:rsid w:val="007125C6"/>
    <w:rsid w:val="00714193"/>
    <w:rsid w:val="00722BEA"/>
    <w:rsid w:val="00723E7F"/>
    <w:rsid w:val="007240AB"/>
    <w:rsid w:val="00740F7B"/>
    <w:rsid w:val="007433D7"/>
    <w:rsid w:val="00745601"/>
    <w:rsid w:val="00756F15"/>
    <w:rsid w:val="007603E6"/>
    <w:rsid w:val="00792341"/>
    <w:rsid w:val="007A0C1C"/>
    <w:rsid w:val="007B27CC"/>
    <w:rsid w:val="007B309B"/>
    <w:rsid w:val="007B7027"/>
    <w:rsid w:val="007D01BC"/>
    <w:rsid w:val="007D3156"/>
    <w:rsid w:val="007D5C8E"/>
    <w:rsid w:val="007F61B4"/>
    <w:rsid w:val="0080118D"/>
    <w:rsid w:val="0080272F"/>
    <w:rsid w:val="008033AF"/>
    <w:rsid w:val="008204FF"/>
    <w:rsid w:val="00841EC5"/>
    <w:rsid w:val="00845A82"/>
    <w:rsid w:val="00847798"/>
    <w:rsid w:val="008516DA"/>
    <w:rsid w:val="00854FF3"/>
    <w:rsid w:val="008809E1"/>
    <w:rsid w:val="0089202A"/>
    <w:rsid w:val="00895DE6"/>
    <w:rsid w:val="008A1825"/>
    <w:rsid w:val="008A75C6"/>
    <w:rsid w:val="008B1E6D"/>
    <w:rsid w:val="008C5855"/>
    <w:rsid w:val="008D0C46"/>
    <w:rsid w:val="008E0275"/>
    <w:rsid w:val="008E0F3A"/>
    <w:rsid w:val="008E3BC2"/>
    <w:rsid w:val="008E504E"/>
    <w:rsid w:val="008E7239"/>
    <w:rsid w:val="008F29A7"/>
    <w:rsid w:val="008F56C9"/>
    <w:rsid w:val="008F6104"/>
    <w:rsid w:val="00900EDE"/>
    <w:rsid w:val="00925A44"/>
    <w:rsid w:val="00926E1A"/>
    <w:rsid w:val="0092709F"/>
    <w:rsid w:val="00951B6D"/>
    <w:rsid w:val="00961FED"/>
    <w:rsid w:val="0096304C"/>
    <w:rsid w:val="00972421"/>
    <w:rsid w:val="00976DDB"/>
    <w:rsid w:val="009802FB"/>
    <w:rsid w:val="009804EE"/>
    <w:rsid w:val="00980966"/>
    <w:rsid w:val="00981BD6"/>
    <w:rsid w:val="00984274"/>
    <w:rsid w:val="00990D94"/>
    <w:rsid w:val="009955B7"/>
    <w:rsid w:val="009A1283"/>
    <w:rsid w:val="009A350F"/>
    <w:rsid w:val="009C0B5F"/>
    <w:rsid w:val="009C2F8F"/>
    <w:rsid w:val="009E512F"/>
    <w:rsid w:val="009F40B8"/>
    <w:rsid w:val="009F642C"/>
    <w:rsid w:val="009F765C"/>
    <w:rsid w:val="00A0032A"/>
    <w:rsid w:val="00A00984"/>
    <w:rsid w:val="00A12F07"/>
    <w:rsid w:val="00A21CF3"/>
    <w:rsid w:val="00A274B5"/>
    <w:rsid w:val="00A508F3"/>
    <w:rsid w:val="00A50B97"/>
    <w:rsid w:val="00A527E3"/>
    <w:rsid w:val="00A7337E"/>
    <w:rsid w:val="00A74EE8"/>
    <w:rsid w:val="00A8440F"/>
    <w:rsid w:val="00A90C21"/>
    <w:rsid w:val="00A9417C"/>
    <w:rsid w:val="00AB3C21"/>
    <w:rsid w:val="00AB664D"/>
    <w:rsid w:val="00AB708F"/>
    <w:rsid w:val="00AB72E6"/>
    <w:rsid w:val="00AD5EBD"/>
    <w:rsid w:val="00AE2B0D"/>
    <w:rsid w:val="00AE6B55"/>
    <w:rsid w:val="00AF7AA7"/>
    <w:rsid w:val="00B0377C"/>
    <w:rsid w:val="00B03E46"/>
    <w:rsid w:val="00B4004F"/>
    <w:rsid w:val="00B55E18"/>
    <w:rsid w:val="00B5753E"/>
    <w:rsid w:val="00B6041B"/>
    <w:rsid w:val="00B654C7"/>
    <w:rsid w:val="00B6602B"/>
    <w:rsid w:val="00B70A06"/>
    <w:rsid w:val="00B75E7B"/>
    <w:rsid w:val="00B852A2"/>
    <w:rsid w:val="00B87378"/>
    <w:rsid w:val="00B94495"/>
    <w:rsid w:val="00BA2CFD"/>
    <w:rsid w:val="00BC482E"/>
    <w:rsid w:val="00BD12D9"/>
    <w:rsid w:val="00BD256D"/>
    <w:rsid w:val="00BD2C8E"/>
    <w:rsid w:val="00BD3628"/>
    <w:rsid w:val="00BE2DB4"/>
    <w:rsid w:val="00BF282D"/>
    <w:rsid w:val="00C05698"/>
    <w:rsid w:val="00C1140A"/>
    <w:rsid w:val="00C60341"/>
    <w:rsid w:val="00C66E77"/>
    <w:rsid w:val="00C83178"/>
    <w:rsid w:val="00C959CC"/>
    <w:rsid w:val="00CB1B67"/>
    <w:rsid w:val="00CC27A2"/>
    <w:rsid w:val="00CC2BC6"/>
    <w:rsid w:val="00CD257E"/>
    <w:rsid w:val="00D04881"/>
    <w:rsid w:val="00D06776"/>
    <w:rsid w:val="00D15F36"/>
    <w:rsid w:val="00D254B0"/>
    <w:rsid w:val="00D261FD"/>
    <w:rsid w:val="00D361EA"/>
    <w:rsid w:val="00D47657"/>
    <w:rsid w:val="00D575EB"/>
    <w:rsid w:val="00D711BD"/>
    <w:rsid w:val="00D7308E"/>
    <w:rsid w:val="00D85FA0"/>
    <w:rsid w:val="00D92B35"/>
    <w:rsid w:val="00D93D9A"/>
    <w:rsid w:val="00D9583F"/>
    <w:rsid w:val="00D96B90"/>
    <w:rsid w:val="00DA3612"/>
    <w:rsid w:val="00DA4762"/>
    <w:rsid w:val="00DA66BF"/>
    <w:rsid w:val="00DA702D"/>
    <w:rsid w:val="00DC31D5"/>
    <w:rsid w:val="00DC5BC9"/>
    <w:rsid w:val="00DC71A8"/>
    <w:rsid w:val="00DD5BC9"/>
    <w:rsid w:val="00DF0F45"/>
    <w:rsid w:val="00DF2E11"/>
    <w:rsid w:val="00DF4E7A"/>
    <w:rsid w:val="00E0663E"/>
    <w:rsid w:val="00E27355"/>
    <w:rsid w:val="00E35042"/>
    <w:rsid w:val="00E36A4C"/>
    <w:rsid w:val="00E51852"/>
    <w:rsid w:val="00E6019B"/>
    <w:rsid w:val="00E61ACD"/>
    <w:rsid w:val="00E74CAC"/>
    <w:rsid w:val="00E8128A"/>
    <w:rsid w:val="00E8166C"/>
    <w:rsid w:val="00E817FA"/>
    <w:rsid w:val="00E93BEF"/>
    <w:rsid w:val="00E93F45"/>
    <w:rsid w:val="00EA4174"/>
    <w:rsid w:val="00EE7E18"/>
    <w:rsid w:val="00EF76AC"/>
    <w:rsid w:val="00F00EB8"/>
    <w:rsid w:val="00F016CA"/>
    <w:rsid w:val="00F02718"/>
    <w:rsid w:val="00F06C9D"/>
    <w:rsid w:val="00F114BD"/>
    <w:rsid w:val="00F31F9D"/>
    <w:rsid w:val="00F3777F"/>
    <w:rsid w:val="00F520A1"/>
    <w:rsid w:val="00F669AF"/>
    <w:rsid w:val="00F72323"/>
    <w:rsid w:val="00F844C4"/>
    <w:rsid w:val="00F853F3"/>
    <w:rsid w:val="00FD07B9"/>
    <w:rsid w:val="00FD4438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FC66"/>
  <w15:chartTrackingRefBased/>
  <w15:docId w15:val="{7593A0FA-DDCB-4DED-ABAA-772125F4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59C"/>
  </w:style>
  <w:style w:type="paragraph" w:styleId="1">
    <w:name w:val="heading 1"/>
    <w:basedOn w:val="a"/>
    <w:next w:val="a"/>
    <w:qFormat/>
    <w:rsid w:val="00614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E7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14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618"/>
    <w:pPr>
      <w:jc w:val="both"/>
    </w:pPr>
    <w:rPr>
      <w:sz w:val="28"/>
    </w:rPr>
  </w:style>
  <w:style w:type="paragraph" w:styleId="20">
    <w:name w:val="Body Text Indent 2"/>
    <w:basedOn w:val="a"/>
    <w:rsid w:val="00240618"/>
    <w:pPr>
      <w:spacing w:after="120" w:line="480" w:lineRule="auto"/>
      <w:ind w:left="283"/>
    </w:pPr>
  </w:style>
  <w:style w:type="paragraph" w:styleId="a4">
    <w:name w:val="Title"/>
    <w:basedOn w:val="a"/>
    <w:qFormat/>
    <w:rsid w:val="0024061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rsid w:val="00C66E77"/>
    <w:pPr>
      <w:spacing w:after="120"/>
      <w:ind w:left="283"/>
    </w:pPr>
  </w:style>
  <w:style w:type="paragraph" w:styleId="30">
    <w:name w:val="Body Text Indent 3"/>
    <w:basedOn w:val="a"/>
    <w:rsid w:val="00C66E77"/>
    <w:pPr>
      <w:spacing w:after="120"/>
      <w:ind w:left="283"/>
    </w:pPr>
    <w:rPr>
      <w:sz w:val="16"/>
      <w:szCs w:val="16"/>
    </w:rPr>
  </w:style>
  <w:style w:type="paragraph" w:styleId="a6">
    <w:name w:val="caption"/>
    <w:basedOn w:val="a"/>
    <w:next w:val="a"/>
    <w:qFormat/>
    <w:rsid w:val="006146DB"/>
    <w:rPr>
      <w:sz w:val="24"/>
    </w:rPr>
  </w:style>
  <w:style w:type="paragraph" w:styleId="a7">
    <w:name w:val="header"/>
    <w:basedOn w:val="a"/>
    <w:link w:val="a8"/>
    <w:uiPriority w:val="99"/>
    <w:rsid w:val="00222E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2E0D"/>
  </w:style>
  <w:style w:type="paragraph" w:styleId="aa">
    <w:name w:val="footer"/>
    <w:basedOn w:val="a"/>
    <w:link w:val="ab"/>
    <w:uiPriority w:val="99"/>
    <w:rsid w:val="00222E0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C31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uiPriority w:val="99"/>
    <w:rsid w:val="005D5B3C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Верхний колонтитул Знак"/>
    <w:link w:val="a7"/>
    <w:uiPriority w:val="99"/>
    <w:rsid w:val="00370B9C"/>
  </w:style>
  <w:style w:type="paragraph" w:styleId="ad">
    <w:name w:val="Balloon Text"/>
    <w:basedOn w:val="a"/>
    <w:link w:val="ae"/>
    <w:uiPriority w:val="99"/>
    <w:rsid w:val="00370B9C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rsid w:val="00370B9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rsid w:val="008A18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A1825"/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124694"/>
  </w:style>
  <w:style w:type="paragraph" w:customStyle="1" w:styleId="10">
    <w:name w:val="заголовок 1"/>
    <w:basedOn w:val="a"/>
    <w:next w:val="a"/>
    <w:rsid w:val="006062AE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tik-kashin@yandex.ru</cp:lastModifiedBy>
  <cp:revision>7</cp:revision>
  <cp:lastPrinted>2019-06-21T10:15:00Z</cp:lastPrinted>
  <dcterms:created xsi:type="dcterms:W3CDTF">2021-07-20T06:52:00Z</dcterms:created>
  <dcterms:modified xsi:type="dcterms:W3CDTF">2023-06-22T08:41:00Z</dcterms:modified>
</cp:coreProperties>
</file>